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008BE3" w14:textId="19DF59DD" w:rsidR="00262212" w:rsidRPr="001967FF" w:rsidRDefault="009E0B1B" w:rsidP="00731997">
      <w:pPr>
        <w:jc w:val="center"/>
        <w:rPr>
          <w:rFonts w:asciiTheme="minorHAnsi" w:hAnsiTheme="minorHAnsi" w:cstheme="minorHAnsi"/>
          <w:lang w:val="it-IT"/>
        </w:rPr>
      </w:pPr>
      <w:r w:rsidRPr="001967FF">
        <w:rPr>
          <w:rFonts w:asciiTheme="minorHAnsi" w:hAnsiTheme="minorHAnsi" w:cstheme="minorHAnsi"/>
          <w:lang w:val="it-IT"/>
        </w:rPr>
        <w:t>Eticheta pentru prod</w:t>
      </w:r>
      <w:r w:rsidR="00262212" w:rsidRPr="001967FF">
        <w:rPr>
          <w:rFonts w:asciiTheme="minorHAnsi" w:hAnsiTheme="minorHAnsi" w:cstheme="minorHAnsi"/>
          <w:lang w:val="it-IT"/>
        </w:rPr>
        <w:t>usul</w:t>
      </w:r>
    </w:p>
    <w:p w14:paraId="1E4FD624" w14:textId="292B115E" w:rsidR="00B85EDE" w:rsidRPr="001967FF" w:rsidRDefault="001967FF" w:rsidP="00B85EDE">
      <w:pPr>
        <w:pStyle w:val="Default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1967FF">
        <w:rPr>
          <w:rFonts w:asciiTheme="minorHAnsi" w:hAnsiTheme="minorHAnsi" w:cstheme="minorHAnsi"/>
          <w:b/>
          <w:bCs/>
          <w:sz w:val="22"/>
          <w:szCs w:val="22"/>
        </w:rPr>
        <w:t>Ferment Flor junior</w:t>
      </w:r>
    </w:p>
    <w:p w14:paraId="13282796" w14:textId="77777777" w:rsidR="00B85EDE" w:rsidRPr="001967FF" w:rsidRDefault="00B85EDE" w:rsidP="00B85EDE">
      <w:pPr>
        <w:pStyle w:val="Default"/>
        <w:jc w:val="center"/>
        <w:rPr>
          <w:rStyle w:val="y2iqfc"/>
          <w:rFonts w:asciiTheme="minorHAnsi" w:hAnsiTheme="minorHAnsi" w:cstheme="minorHAnsi"/>
          <w:b/>
          <w:bCs/>
          <w:sz w:val="22"/>
          <w:szCs w:val="22"/>
          <w:lang w:val="ro-RO"/>
        </w:rPr>
      </w:pPr>
    </w:p>
    <w:p w14:paraId="16440603" w14:textId="5ADE7574" w:rsidR="003F0FC8" w:rsidRPr="001967FF" w:rsidRDefault="003F0FC8" w:rsidP="00B85EDE">
      <w:pPr>
        <w:pStyle w:val="Default"/>
        <w:rPr>
          <w:rFonts w:asciiTheme="minorHAnsi" w:hAnsiTheme="minorHAnsi" w:cstheme="minorHAnsi"/>
          <w:b/>
          <w:bCs/>
          <w:sz w:val="22"/>
          <w:szCs w:val="22"/>
          <w:lang w:val="ro-RO"/>
        </w:rPr>
      </w:pPr>
      <w:r w:rsidRPr="001967FF">
        <w:rPr>
          <w:rFonts w:asciiTheme="minorHAnsi" w:hAnsiTheme="minorHAnsi" w:cstheme="minorHAnsi"/>
          <w:b/>
          <w:sz w:val="22"/>
          <w:szCs w:val="22"/>
          <w:lang w:val="ro-RO"/>
        </w:rPr>
        <w:t>Denumire</w:t>
      </w:r>
      <w:r w:rsidR="00B85EDE" w:rsidRPr="001967FF">
        <w:rPr>
          <w:rFonts w:asciiTheme="minorHAnsi" w:hAnsiTheme="minorHAnsi" w:cstheme="minorHAnsi"/>
          <w:b/>
          <w:sz w:val="22"/>
          <w:szCs w:val="22"/>
          <w:lang w:val="ro-RO"/>
        </w:rPr>
        <w:t>:</w:t>
      </w:r>
      <w:r w:rsidR="00B85EDE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745CA6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Ferment Flor junior </w:t>
      </w:r>
      <w:r w:rsidR="003A30E1" w:rsidRPr="001967FF">
        <w:rPr>
          <w:rFonts w:asciiTheme="minorHAnsi" w:hAnsiTheme="minorHAnsi" w:cstheme="minorHAnsi"/>
          <w:b/>
          <w:bCs/>
          <w:sz w:val="22"/>
          <w:szCs w:val="22"/>
          <w:lang w:val="ro-RO"/>
        </w:rPr>
        <w:t>-</w:t>
      </w:r>
      <w:r w:rsidRPr="001967FF">
        <w:rPr>
          <w:rFonts w:asciiTheme="minorHAnsi" w:hAnsiTheme="minorHAnsi" w:cstheme="minorHAnsi"/>
          <w:bCs/>
          <w:sz w:val="22"/>
          <w:szCs w:val="22"/>
          <w:lang w:val="ro-RO"/>
        </w:rPr>
        <w:t xml:space="preserve"> </w:t>
      </w:r>
      <w:r w:rsidRPr="001967FF">
        <w:rPr>
          <w:rFonts w:asciiTheme="minorHAnsi" w:hAnsiTheme="minorHAnsi" w:cstheme="minorHAnsi"/>
          <w:sz w:val="22"/>
          <w:szCs w:val="22"/>
          <w:lang w:val="ro-RO"/>
        </w:rPr>
        <w:t xml:space="preserve">supliment alimentar </w:t>
      </w:r>
    </w:p>
    <w:p w14:paraId="7CA0336F" w14:textId="527D3979" w:rsidR="00A22AD2" w:rsidRPr="001967FF" w:rsidRDefault="003F0FC8" w:rsidP="00777F6B">
      <w:pPr>
        <w:jc w:val="both"/>
        <w:rPr>
          <w:rFonts w:asciiTheme="minorHAnsi" w:hAnsiTheme="minorHAnsi" w:cstheme="minorHAnsi"/>
          <w:b/>
          <w:lang w:val="ro-RO"/>
        </w:rPr>
      </w:pPr>
      <w:r w:rsidRPr="001967FF">
        <w:rPr>
          <w:rFonts w:asciiTheme="minorHAnsi" w:hAnsiTheme="minorHAnsi" w:cstheme="minorHAnsi"/>
          <w:b/>
          <w:lang w:val="ro-RO"/>
        </w:rPr>
        <w:t>Prezentare</w:t>
      </w:r>
      <w:r w:rsidRPr="001967FF">
        <w:rPr>
          <w:rFonts w:asciiTheme="minorHAnsi" w:hAnsiTheme="minorHAnsi" w:cstheme="minorHAnsi"/>
          <w:lang w:val="ro-RO"/>
        </w:rPr>
        <w:t>:</w:t>
      </w:r>
      <w:r w:rsidR="00A22AD2" w:rsidRPr="001967FF">
        <w:rPr>
          <w:rFonts w:asciiTheme="minorHAnsi" w:hAnsiTheme="minorHAnsi" w:cstheme="minorHAnsi"/>
          <w:lang w:val="ro-RO"/>
        </w:rPr>
        <w:t xml:space="preserve"> </w:t>
      </w:r>
      <w:r w:rsidR="002D01C4">
        <w:rPr>
          <w:rFonts w:asciiTheme="minorHAnsi" w:hAnsiTheme="minorHAnsi" w:cstheme="minorHAnsi"/>
          <w:lang w:val="ro-RO"/>
        </w:rPr>
        <w:t xml:space="preserve">cutie cu </w:t>
      </w:r>
      <w:r w:rsidR="002D01C4" w:rsidRPr="002D01C4">
        <w:rPr>
          <w:rFonts w:asciiTheme="minorHAnsi" w:hAnsiTheme="minorHAnsi" w:cstheme="minorHAnsi"/>
          <w:lang w:val="it-IT"/>
        </w:rPr>
        <w:t>10 flacoane a câte 10 ml fiecare</w:t>
      </w:r>
    </w:p>
    <w:p w14:paraId="0414D5C7" w14:textId="768E1122" w:rsidR="00B85EDE" w:rsidRPr="001967FF" w:rsidRDefault="003F0FC8" w:rsidP="00745CA6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967FF">
        <w:rPr>
          <w:rFonts w:asciiTheme="minorHAnsi" w:hAnsiTheme="minorHAnsi" w:cstheme="minorHAnsi"/>
          <w:b/>
          <w:sz w:val="22"/>
          <w:szCs w:val="22"/>
          <w:lang w:val="ro-RO"/>
        </w:rPr>
        <w:t>Utilizare</w:t>
      </w:r>
      <w:r w:rsidRPr="001967FF">
        <w:rPr>
          <w:rFonts w:asciiTheme="minorHAnsi" w:hAnsiTheme="minorHAnsi" w:cstheme="minorHAnsi"/>
          <w:sz w:val="22"/>
          <w:szCs w:val="22"/>
          <w:lang w:val="ro-RO"/>
        </w:rPr>
        <w:t>:</w:t>
      </w:r>
      <w:r w:rsidR="000F3466" w:rsidRPr="001967FF">
        <w:rPr>
          <w:rFonts w:asciiTheme="minorHAnsi" w:hAnsiTheme="minorHAnsi" w:cstheme="minorHAnsi"/>
          <w:b/>
          <w:bCs/>
          <w:sz w:val="22"/>
          <w:szCs w:val="22"/>
          <w:lang w:val="ro-RO"/>
        </w:rPr>
        <w:t xml:space="preserve"> </w:t>
      </w:r>
      <w:r w:rsidR="00745CA6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Ferment Flor junior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conține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un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amestec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de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microorganisme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probiotice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tipizat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viu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și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activ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util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pentru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promovarea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echilibrului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florei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intestinale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a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celor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mici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deseori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alterat</w:t>
      </w:r>
      <w:r w:rsidR="001967FF" w:rsidRPr="001967FF">
        <w:rPr>
          <w:rFonts w:asciiTheme="minorHAnsi" w:hAnsiTheme="minorHAnsi" w:cstheme="minorHAnsi"/>
          <w:sz w:val="22"/>
          <w:szCs w:val="22"/>
        </w:rPr>
        <w:t>a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prin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administrarea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de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antibiotice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sau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67FF" w:rsidRPr="001967FF">
        <w:rPr>
          <w:rFonts w:asciiTheme="minorHAnsi" w:hAnsiTheme="minorHAnsi" w:cstheme="minorHAnsi"/>
          <w:sz w:val="22"/>
          <w:szCs w:val="22"/>
        </w:rPr>
        <w:t>alte</w:t>
      </w:r>
      <w:proofErr w:type="spellEnd"/>
      <w:r w:rsidR="001967FF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67FF" w:rsidRPr="001967FF">
        <w:rPr>
          <w:rFonts w:asciiTheme="minorHAnsi" w:hAnsiTheme="minorHAnsi" w:cstheme="minorHAnsi"/>
          <w:sz w:val="22"/>
          <w:szCs w:val="22"/>
        </w:rPr>
        <w:t>tulburari</w:t>
      </w:r>
      <w:proofErr w:type="spellEnd"/>
      <w:r w:rsidR="001967FF" w:rsidRPr="001967FF">
        <w:rPr>
          <w:rFonts w:asciiTheme="minorHAnsi" w:hAnsiTheme="minorHAnsi" w:cstheme="minorHAnsi"/>
          <w:sz w:val="22"/>
          <w:szCs w:val="22"/>
        </w:rPr>
        <w:t xml:space="preserve"> ale </w:t>
      </w:r>
      <w:proofErr w:type="spellStart"/>
      <w:r w:rsidR="001967FF" w:rsidRPr="001967FF">
        <w:rPr>
          <w:rFonts w:asciiTheme="minorHAnsi" w:hAnsiTheme="minorHAnsi" w:cstheme="minorHAnsi"/>
          <w:sz w:val="22"/>
          <w:szCs w:val="22"/>
        </w:rPr>
        <w:t>florei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>. Cu alfa-GOS</w:t>
      </w:r>
      <w:r w:rsidR="001967FF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și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vitaminele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B,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inclusiv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riboflavina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(Vit.</w:t>
      </w:r>
      <w:r w:rsidR="001967FF" w:rsidRPr="001967FF">
        <w:rPr>
          <w:rFonts w:asciiTheme="minorHAnsi" w:hAnsiTheme="minorHAnsi" w:cstheme="minorHAnsi"/>
          <w:sz w:val="22"/>
          <w:szCs w:val="22"/>
        </w:rPr>
        <w:t xml:space="preserve"> </w:t>
      </w:r>
      <w:r w:rsidR="00745CA6" w:rsidRPr="001967FF">
        <w:rPr>
          <w:rFonts w:asciiTheme="minorHAnsi" w:hAnsiTheme="minorHAnsi" w:cstheme="minorHAnsi"/>
          <w:sz w:val="22"/>
          <w:szCs w:val="22"/>
        </w:rPr>
        <w:t xml:space="preserve">B2), care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contribuie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la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bunăstarea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mucoaselor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>,</w:t>
      </w:r>
      <w:r w:rsidR="001967FF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Vitamina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B12, B6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si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acid folic, utile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pentru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1967FF" w:rsidRPr="001967FF">
        <w:rPr>
          <w:rFonts w:asciiTheme="minorHAnsi" w:hAnsiTheme="minorHAnsi" w:cstheme="minorHAnsi"/>
          <w:sz w:val="22"/>
          <w:szCs w:val="22"/>
        </w:rPr>
        <w:t>sustinerea</w:t>
      </w:r>
      <w:proofErr w:type="spellEnd"/>
      <w:r w:rsidR="001967FF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sistemului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45CA6" w:rsidRPr="001967FF">
        <w:rPr>
          <w:rFonts w:asciiTheme="minorHAnsi" w:hAnsiTheme="minorHAnsi" w:cstheme="minorHAnsi"/>
          <w:sz w:val="22"/>
          <w:szCs w:val="22"/>
        </w:rPr>
        <w:t>imunitar</w:t>
      </w:r>
      <w:proofErr w:type="spellEnd"/>
      <w:r w:rsidR="00745CA6" w:rsidRPr="001967FF">
        <w:rPr>
          <w:rFonts w:asciiTheme="minorHAnsi" w:hAnsiTheme="minorHAnsi" w:cstheme="minorHAnsi"/>
          <w:sz w:val="22"/>
          <w:szCs w:val="22"/>
        </w:rPr>
        <w:t>.</w:t>
      </w:r>
    </w:p>
    <w:p w14:paraId="43343033" w14:textId="77777777" w:rsidR="001967FF" w:rsidRPr="001967FF" w:rsidRDefault="001967FF" w:rsidP="00745CA6">
      <w:pPr>
        <w:pStyle w:val="Default"/>
        <w:rPr>
          <w:rFonts w:asciiTheme="minorHAnsi" w:hAnsiTheme="minorHAnsi" w:cstheme="minorHAnsi"/>
          <w:sz w:val="22"/>
          <w:szCs w:val="22"/>
          <w:lang w:val="ro-RO"/>
        </w:rPr>
      </w:pPr>
    </w:p>
    <w:tbl>
      <w:tblPr>
        <w:tblW w:w="105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25"/>
        <w:gridCol w:w="4500"/>
      </w:tblGrid>
      <w:tr w:rsidR="001967FF" w:rsidRPr="001967FF" w14:paraId="61CD2F85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A22CE" w14:textId="6D450752" w:rsidR="001967FF" w:rsidRPr="001967FF" w:rsidRDefault="001967FF" w:rsidP="001967FF">
            <w:pPr>
              <w:rPr>
                <w:rFonts w:asciiTheme="minorHAnsi" w:hAnsiTheme="minorHAnsi" w:cstheme="minorHAnsi"/>
                <w:b/>
                <w:bCs/>
                <w:lang w:val="ro-RO"/>
              </w:rPr>
            </w:pPr>
            <w:bookmarkStart w:id="0" w:name="_Hlk189540749"/>
            <w:r>
              <w:rPr>
                <w:rFonts w:ascii="Calibri" w:hAnsi="Calibri" w:cs="Calibri"/>
                <w:b/>
                <w:lang w:val="ro-RO"/>
              </w:rPr>
              <w:t xml:space="preserve"> INGREDIENT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5E98A" w14:textId="29ECFB9E" w:rsidR="001967FF" w:rsidRPr="001967FF" w:rsidRDefault="001967FF" w:rsidP="001967FF">
            <w:pPr>
              <w:rPr>
                <w:rFonts w:asciiTheme="minorHAnsi" w:hAnsiTheme="minorHAnsi" w:cstheme="minorHAnsi"/>
                <w:b/>
                <w:lang w:val="ro-RO"/>
              </w:rPr>
            </w:pPr>
            <w:r>
              <w:rPr>
                <w:rFonts w:ascii="Calibri" w:hAnsi="Calibri" w:cs="Calibri"/>
                <w:b/>
                <w:lang w:val="ro-RO"/>
              </w:rPr>
              <w:t>CANTITATEA/2 flacoane</w:t>
            </w:r>
          </w:p>
        </w:tc>
      </w:tr>
      <w:tr w:rsidR="001967FF" w:rsidRPr="001967FF" w14:paraId="37AF4B5C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4D9BC" w14:textId="0649D06B" w:rsidR="001967FF" w:rsidRPr="001967FF" w:rsidRDefault="001967FF" w:rsidP="001967FF">
            <w:pPr>
              <w:rPr>
                <w:rFonts w:asciiTheme="minorHAnsi" w:hAnsiTheme="minorHAnsi" w:cstheme="minorHAnsi"/>
                <w:b/>
                <w:bCs/>
                <w:lang w:val="ro-RO"/>
              </w:rPr>
            </w:pPr>
            <w:r w:rsidRPr="001967FF">
              <w:rPr>
                <w:rFonts w:ascii="Calibri" w:hAnsi="Calibri" w:cs="Calibri"/>
                <w:b/>
                <w:bCs/>
                <w:sz w:val="24"/>
                <w:szCs w:val="24"/>
                <w:lang w:val="ro-RO"/>
              </w:rPr>
              <w:t>Ingrediente active: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1C1A9" w14:textId="77777777" w:rsidR="001967FF" w:rsidRPr="001967FF" w:rsidRDefault="001967FF" w:rsidP="001967FF">
            <w:pPr>
              <w:rPr>
                <w:rFonts w:asciiTheme="minorHAnsi" w:hAnsiTheme="minorHAnsi" w:cstheme="minorHAnsi"/>
                <w:b/>
                <w:lang w:val="ro-RO"/>
              </w:rPr>
            </w:pPr>
          </w:p>
        </w:tc>
      </w:tr>
      <w:tr w:rsidR="001967FF" w:rsidRPr="001967FF" w14:paraId="0F8541D1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ACF87" w14:textId="556735FB" w:rsidR="001967FF" w:rsidRPr="001967FF" w:rsidRDefault="001967FF" w:rsidP="001967FF">
            <w:pPr>
              <w:rPr>
                <w:rFonts w:asciiTheme="minorHAnsi" w:hAnsiTheme="minorHAnsi" w:cstheme="minorHAnsi"/>
                <w:b/>
                <w:bCs/>
                <w:lang w:val="ro-RO"/>
              </w:rPr>
            </w:pPr>
            <w:r>
              <w:rPr>
                <w:rFonts w:ascii="Calibri" w:hAnsi="Calibri" w:cs="Calibri"/>
                <w:b/>
                <w:bCs/>
                <w:lang w:val="ro-RO"/>
              </w:rPr>
              <w:t>Flacon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85657" w14:textId="77777777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1967FF" w:rsidRPr="001967FF" w14:paraId="0DEBB451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AAC4C" w14:textId="2AA07880" w:rsidR="001967FF" w:rsidRPr="001967FF" w:rsidRDefault="001967FF" w:rsidP="001967FF">
            <w:pPr>
              <w:rPr>
                <w:rFonts w:ascii="Calibri" w:hAnsi="Calibri" w:cs="Calibri"/>
              </w:rPr>
            </w:pPr>
            <w:proofErr w:type="spellStart"/>
            <w:r w:rsidRPr="002310B2">
              <w:rPr>
                <w:rFonts w:ascii="Calibri" w:hAnsi="Calibri" w:cs="Calibri"/>
              </w:rPr>
              <w:t>Bioecolians</w:t>
            </w:r>
            <w:proofErr w:type="spellEnd"/>
            <w:r w:rsidRPr="002310B2">
              <w:rPr>
                <w:rFonts w:ascii="Calibri" w:hAnsi="Calibri" w:cs="Calibri"/>
              </w:rPr>
              <w:t xml:space="preserve">® </w:t>
            </w:r>
            <w:proofErr w:type="spellStart"/>
            <w:r w:rsidRPr="002310B2">
              <w:rPr>
                <w:rFonts w:ascii="Calibri" w:hAnsi="Calibri" w:cs="Calibri"/>
              </w:rPr>
              <w:t>titrată</w:t>
            </w:r>
            <w:proofErr w:type="spellEnd"/>
            <w:r w:rsidRPr="002310B2">
              <w:rPr>
                <w:rFonts w:ascii="Calibri" w:hAnsi="Calibri" w:cs="Calibri"/>
              </w:rPr>
              <w:t xml:space="preserve"> la 87% </w:t>
            </w:r>
            <w:proofErr w:type="spellStart"/>
            <w:r w:rsidRPr="002310B2">
              <w:rPr>
                <w:rFonts w:ascii="Calibri" w:hAnsi="Calibri" w:cs="Calibri"/>
              </w:rPr>
              <w:t>în</w:t>
            </w:r>
            <w:proofErr w:type="spellEnd"/>
            <w:r w:rsidRPr="002310B2">
              <w:rPr>
                <w:rFonts w:ascii="Calibri" w:hAnsi="Calibri" w:cs="Calibri"/>
              </w:rPr>
              <w:t xml:space="preserve"> </w:t>
            </w:r>
            <w:proofErr w:type="spellStart"/>
            <w:r w:rsidRPr="002310B2">
              <w:rPr>
                <w:rFonts w:ascii="Calibri" w:hAnsi="Calibri" w:cs="Calibri"/>
              </w:rPr>
              <w:t>AlphaGOS</w:t>
            </w:r>
            <w:proofErr w:type="spellEnd"/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08A06" w14:textId="2635B698" w:rsidR="001967FF" w:rsidRPr="001967FF" w:rsidRDefault="001967FF" w:rsidP="001967FF">
            <w:pPr>
              <w:rPr>
                <w:rFonts w:ascii="Calibri" w:hAnsi="Calibri" w:cs="Calibri"/>
              </w:rPr>
            </w:pPr>
            <w:r w:rsidRPr="002310B2">
              <w:rPr>
                <w:rFonts w:ascii="Calibri" w:hAnsi="Calibri" w:cs="Calibri"/>
              </w:rPr>
              <w:t>920 mg</w:t>
            </w:r>
            <w:r w:rsidR="00B328BB"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t>(</w:t>
            </w:r>
            <w:r w:rsidRPr="002310B2">
              <w:rPr>
                <w:rFonts w:ascii="Calibri" w:hAnsi="Calibri" w:cs="Calibri"/>
              </w:rPr>
              <w:t>800 mg</w:t>
            </w:r>
            <w:r>
              <w:rPr>
                <w:rFonts w:ascii="Calibri" w:hAnsi="Calibri" w:cs="Calibri"/>
              </w:rPr>
              <w:t>)</w:t>
            </w:r>
          </w:p>
        </w:tc>
      </w:tr>
      <w:tr w:rsidR="001967FF" w:rsidRPr="001967FF" w14:paraId="5B7272B4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9627E" w14:textId="2CA05399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r>
              <w:rPr>
                <w:rFonts w:ascii="Calibri" w:hAnsi="Calibri" w:cs="Calibri"/>
                <w:b/>
                <w:bCs/>
              </w:rPr>
              <w:t>Capac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6A8B1" w14:textId="77777777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</w:p>
        </w:tc>
      </w:tr>
      <w:tr w:rsidR="001967FF" w:rsidRPr="001967FF" w14:paraId="6DB86F1D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74C84" w14:textId="1B52B0F6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proofErr w:type="spellStart"/>
            <w:r w:rsidRPr="002310B2">
              <w:rPr>
                <w:rFonts w:ascii="Calibri" w:hAnsi="Calibri" w:cs="Calibri"/>
              </w:rPr>
              <w:t>FermentFlor</w:t>
            </w:r>
            <w:proofErr w:type="spellEnd"/>
            <w:r w:rsidRPr="002310B2">
              <w:rPr>
                <w:rFonts w:ascii="Calibri" w:hAnsi="Calibri" w:cs="Calibri"/>
              </w:rPr>
              <w:t xml:space="preserve">® </w:t>
            </w:r>
            <w:proofErr w:type="spellStart"/>
            <w:r w:rsidRPr="002310B2">
              <w:rPr>
                <w:rFonts w:ascii="Calibri" w:hAnsi="Calibri" w:cs="Calibri"/>
              </w:rPr>
              <w:t>amestec</w:t>
            </w:r>
            <w:proofErr w:type="spellEnd"/>
            <w:r w:rsidRPr="002310B2">
              <w:rPr>
                <w:rFonts w:ascii="Calibri" w:hAnsi="Calibri" w:cs="Calibri"/>
              </w:rPr>
              <w:t xml:space="preserve"> Extra Junior (Lactobacillus acidophilus La-14, </w:t>
            </w:r>
            <w:proofErr w:type="spellStart"/>
            <w:r w:rsidRPr="002310B2">
              <w:rPr>
                <w:rFonts w:ascii="Calibri" w:hAnsi="Calibri" w:cs="Calibri"/>
              </w:rPr>
              <w:t>Lacotacillus</w:t>
            </w:r>
            <w:proofErr w:type="spellEnd"/>
            <w:r w:rsidRPr="002310B2">
              <w:rPr>
                <w:rFonts w:ascii="Calibri" w:hAnsi="Calibri" w:cs="Calibri"/>
              </w:rPr>
              <w:t xml:space="preserve"> </w:t>
            </w:r>
            <w:proofErr w:type="spellStart"/>
            <w:r w:rsidRPr="002310B2">
              <w:rPr>
                <w:rFonts w:ascii="Calibri" w:hAnsi="Calibri" w:cs="Calibri"/>
              </w:rPr>
              <w:t>rhamnosus</w:t>
            </w:r>
            <w:proofErr w:type="spellEnd"/>
            <w:r w:rsidRPr="002310B2">
              <w:rPr>
                <w:rFonts w:ascii="Calibri" w:hAnsi="Calibri" w:cs="Calibri"/>
              </w:rPr>
              <w:t xml:space="preserve"> GG, Bifidobacterium lactis HN019, Lactobacillus </w:t>
            </w:r>
            <w:proofErr w:type="spellStart"/>
            <w:r w:rsidRPr="002310B2">
              <w:rPr>
                <w:rFonts w:ascii="Calibri" w:hAnsi="Calibri" w:cs="Calibri"/>
              </w:rPr>
              <w:t>paracasei</w:t>
            </w:r>
            <w:proofErr w:type="spellEnd"/>
            <w:r w:rsidRPr="002310B2">
              <w:rPr>
                <w:rFonts w:ascii="Calibri" w:hAnsi="Calibri" w:cs="Calibri"/>
              </w:rPr>
              <w:t xml:space="preserve"> Lpc-37, Lactobacillus plantarum Lp-115, Bifidobacterium </w:t>
            </w:r>
            <w:proofErr w:type="spellStart"/>
            <w:r w:rsidRPr="002310B2">
              <w:rPr>
                <w:rFonts w:ascii="Calibri" w:hAnsi="Calibri" w:cs="Calibri"/>
              </w:rPr>
              <w:t>infantis</w:t>
            </w:r>
            <w:proofErr w:type="spellEnd"/>
            <w:r w:rsidRPr="002310B2">
              <w:rPr>
                <w:rFonts w:ascii="Calibri" w:hAnsi="Calibri" w:cs="Calibri"/>
              </w:rPr>
              <w:t xml:space="preserve"> M-63).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990E4" w14:textId="4E5B82A4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r w:rsidRPr="002310B2">
              <w:rPr>
                <w:rFonts w:ascii="Calibri" w:hAnsi="Calibri" w:cs="Calibri"/>
              </w:rPr>
              <w:t>145,6 mg (</w:t>
            </w:r>
            <w:proofErr w:type="spellStart"/>
            <w:r w:rsidRPr="002310B2">
              <w:rPr>
                <w:rFonts w:ascii="Calibri" w:hAnsi="Calibri" w:cs="Calibri"/>
              </w:rPr>
              <w:t>celule</w:t>
            </w:r>
            <w:proofErr w:type="spellEnd"/>
            <w:r w:rsidRPr="002310B2">
              <w:rPr>
                <w:rFonts w:ascii="Calibri" w:hAnsi="Calibri" w:cs="Calibri"/>
              </w:rPr>
              <w:t xml:space="preserve"> vii nu </w:t>
            </w:r>
            <w:proofErr w:type="spellStart"/>
            <w:r w:rsidRPr="002310B2">
              <w:rPr>
                <w:rFonts w:ascii="Calibri" w:hAnsi="Calibri" w:cs="Calibri"/>
              </w:rPr>
              <w:t>mai</w:t>
            </w:r>
            <w:proofErr w:type="spellEnd"/>
            <w:r w:rsidRPr="002310B2">
              <w:rPr>
                <w:rFonts w:ascii="Calibri" w:hAnsi="Calibri" w:cs="Calibri"/>
              </w:rPr>
              <w:t xml:space="preserve"> </w:t>
            </w:r>
            <w:proofErr w:type="spellStart"/>
            <w:r w:rsidRPr="002310B2">
              <w:rPr>
                <w:rFonts w:ascii="Calibri" w:hAnsi="Calibri" w:cs="Calibri"/>
              </w:rPr>
              <w:t>puțin</w:t>
            </w:r>
            <w:proofErr w:type="spellEnd"/>
            <w:r w:rsidRPr="002310B2">
              <w:rPr>
                <w:rFonts w:ascii="Calibri" w:hAnsi="Calibri" w:cs="Calibri"/>
              </w:rPr>
              <w:t xml:space="preserve"> de 12 </w:t>
            </w:r>
            <w:proofErr w:type="spellStart"/>
            <w:r w:rsidRPr="002310B2">
              <w:rPr>
                <w:rFonts w:ascii="Calibri" w:hAnsi="Calibri" w:cs="Calibri"/>
              </w:rPr>
              <w:t>miliarde</w:t>
            </w:r>
            <w:proofErr w:type="spellEnd"/>
            <w:r w:rsidRPr="002310B2">
              <w:rPr>
                <w:rFonts w:ascii="Calibri" w:hAnsi="Calibri" w:cs="Calibri"/>
              </w:rPr>
              <w:t xml:space="preserve"> CFU*, </w:t>
            </w:r>
            <w:proofErr w:type="spellStart"/>
            <w:r w:rsidRPr="002310B2">
              <w:rPr>
                <w:rFonts w:ascii="Calibri" w:hAnsi="Calibri" w:cs="Calibri"/>
              </w:rPr>
              <w:t>dintre</w:t>
            </w:r>
            <w:proofErr w:type="spellEnd"/>
            <w:r w:rsidRPr="002310B2">
              <w:rPr>
                <w:rFonts w:ascii="Calibri" w:hAnsi="Calibri" w:cs="Calibri"/>
              </w:rPr>
              <w:t xml:space="preserve"> care Bifidobacterium a. ssp. lactis 3,6 </w:t>
            </w:r>
            <w:proofErr w:type="spellStart"/>
            <w:r w:rsidRPr="002310B2">
              <w:rPr>
                <w:rFonts w:ascii="Calibri" w:hAnsi="Calibri" w:cs="Calibri"/>
              </w:rPr>
              <w:t>miliarde</w:t>
            </w:r>
            <w:proofErr w:type="spellEnd"/>
            <w:r w:rsidRPr="002310B2">
              <w:rPr>
                <w:rFonts w:ascii="Calibri" w:hAnsi="Calibri" w:cs="Calibri"/>
              </w:rPr>
              <w:t xml:space="preserve"> CFU*)</w:t>
            </w:r>
          </w:p>
        </w:tc>
      </w:tr>
      <w:tr w:rsidR="001967FF" w:rsidRPr="001967FF" w14:paraId="62D19E73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BA824" w14:textId="198E1BD9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proofErr w:type="spellStart"/>
            <w:r w:rsidRPr="009436CE">
              <w:rPr>
                <w:rFonts w:ascii="Calibri" w:hAnsi="Calibri" w:cs="Calibri"/>
              </w:rPr>
              <w:t>Pantotenat</w:t>
            </w:r>
            <w:proofErr w:type="spellEnd"/>
            <w:r w:rsidRPr="009436CE">
              <w:rPr>
                <w:rFonts w:ascii="Calibri" w:hAnsi="Calibri" w:cs="Calibri"/>
              </w:rPr>
              <w:t xml:space="preserve"> de </w:t>
            </w:r>
            <w:proofErr w:type="spellStart"/>
            <w:r w:rsidRPr="009436CE">
              <w:rPr>
                <w:rFonts w:ascii="Calibri" w:hAnsi="Calibri" w:cs="Calibri"/>
              </w:rPr>
              <w:t>calciu</w:t>
            </w:r>
            <w:proofErr w:type="spellEnd"/>
            <w:r w:rsidRPr="009436CE">
              <w:rPr>
                <w:rFonts w:ascii="Calibri" w:hAnsi="Calibri" w:cs="Calibri"/>
              </w:rPr>
              <w:t xml:space="preserve"> D (Vit. B5)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073"/>
            </w:tblGrid>
            <w:tr w:rsidR="001967FF" w14:paraId="4FF397E6" w14:textId="77777777" w:rsidTr="00364BF0">
              <w:trPr>
                <w:trHeight w:val="110"/>
              </w:trPr>
              <w:tc>
                <w:tcPr>
                  <w:tcW w:w="0" w:type="auto"/>
                </w:tcPr>
                <w:p w14:paraId="7BCF04AF" w14:textId="77777777" w:rsidR="001967FF" w:rsidRDefault="001967FF" w:rsidP="001967FF">
                  <w:pPr>
                    <w:pStyle w:val="Default"/>
                    <w:rPr>
                      <w:sz w:val="22"/>
                      <w:szCs w:val="22"/>
                    </w:rPr>
                  </w:pPr>
                  <w:r w:rsidRPr="009436CE">
                    <w:rPr>
                      <w:rFonts w:ascii="Calibri" w:hAnsi="Calibri" w:cs="Calibri"/>
                      <w:sz w:val="22"/>
                      <w:szCs w:val="22"/>
                    </w:rPr>
                    <w:t>13,08 mg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Calibri" w:hAnsi="Calibri" w:cs="Calibri"/>
                      <w:sz w:val="22"/>
                      <w:szCs w:val="22"/>
                    </w:rPr>
                    <w:t>(</w:t>
                  </w:r>
                  <w:r>
                    <w:rPr>
                      <w:sz w:val="22"/>
                      <w:szCs w:val="22"/>
                    </w:rPr>
                    <w:t>11,96 mg)</w:t>
                  </w:r>
                </w:p>
              </w:tc>
            </w:tr>
          </w:tbl>
          <w:p w14:paraId="561AF263" w14:textId="21EA3646" w:rsidR="001967FF" w:rsidRPr="001967FF" w:rsidRDefault="00051F23" w:rsidP="001967FF">
            <w:pPr>
              <w:rPr>
                <w:rFonts w:asciiTheme="minorHAnsi" w:hAnsiTheme="minorHAnsi" w:cstheme="minorHAnsi"/>
                <w:lang w:val="ro-RO"/>
              </w:rPr>
            </w:pPr>
            <w:r>
              <w:rPr>
                <w:rStyle w:val="Strong"/>
                <w:rFonts w:ascii="Calibri" w:hAnsi="Calibri" w:cs="Calibri"/>
                <w:b w:val="0"/>
                <w:bCs w:val="0"/>
              </w:rPr>
              <w:t>(</w:t>
            </w:r>
            <w:r w:rsidRPr="00771F8F">
              <w:rPr>
                <w:rStyle w:val="Strong"/>
                <w:rFonts w:ascii="Calibri" w:hAnsi="Calibri" w:cs="Calibri"/>
                <w:b w:val="0"/>
                <w:bCs w:val="0"/>
              </w:rPr>
              <w:t>100% VNR*)</w:t>
            </w:r>
          </w:p>
        </w:tc>
      </w:tr>
      <w:tr w:rsidR="001967FF" w:rsidRPr="001967FF" w14:paraId="3DB39932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87D7E" w14:textId="459F00EB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proofErr w:type="spell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Cianocobalamina</w:t>
            </w:r>
            <w:proofErr w:type="spell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la 0,1% (</w:t>
            </w:r>
            <w:proofErr w:type="spell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Vitamina</w:t>
            </w:r>
            <w:proofErr w:type="spell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B12)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30AD7" w14:textId="553460EC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r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4,88 mg (4,88 </w:t>
            </w:r>
            <w:proofErr w:type="spell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μg</w:t>
            </w:r>
            <w:proofErr w:type="spell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)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 xml:space="preserve"> 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(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1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5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0% VNR*)</w:t>
            </w:r>
          </w:p>
        </w:tc>
      </w:tr>
      <w:tr w:rsidR="001967FF" w:rsidRPr="001967FF" w14:paraId="7E4EF6F0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8EAC2" w14:textId="38EEC67C" w:rsidR="001967FF" w:rsidRPr="001967FF" w:rsidRDefault="001967FF" w:rsidP="001967FF">
            <w:pPr>
              <w:rPr>
                <w:rFonts w:asciiTheme="minorHAnsi" w:hAnsiTheme="minorHAnsi" w:cstheme="minorHAnsi"/>
                <w:b/>
                <w:bCs/>
                <w:lang w:val="ro-RO"/>
              </w:rPr>
            </w:pPr>
            <w:proofErr w:type="spell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Clorhidrat</w:t>
            </w:r>
            <w:proofErr w:type="spell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de </w:t>
            </w:r>
            <w:proofErr w:type="spell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piridoxină</w:t>
            </w:r>
            <w:proofErr w:type="spell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(</w:t>
            </w:r>
            <w:proofErr w:type="spell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vitamina</w:t>
            </w:r>
            <w:proofErr w:type="spell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B6)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2D4EB" w14:textId="586AEA8F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3,36 mg (2.72 </w:t>
            </w:r>
            <w:proofErr w:type="gramStart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mg)*</w:t>
            </w:r>
            <w:proofErr w:type="gramEnd"/>
            <w:r w:rsidRPr="009436C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*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(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1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5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0% VNR*)</w:t>
            </w:r>
          </w:p>
        </w:tc>
      </w:tr>
      <w:tr w:rsidR="001967FF" w:rsidRPr="001967FF" w14:paraId="6564037A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43E8A" w14:textId="2EA2C55E" w:rsidR="001967FF" w:rsidRPr="001967FF" w:rsidRDefault="001967FF" w:rsidP="001967FF">
            <w:pPr>
              <w:rPr>
                <w:rFonts w:ascii="Calibri" w:hAnsi="Calibri" w:cs="Calibri"/>
                <w:sz w:val="20"/>
                <w:szCs w:val="20"/>
              </w:rPr>
            </w:pPr>
            <w:proofErr w:type="spellStart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Riboflavină</w:t>
            </w:r>
            <w:proofErr w:type="spellEnd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la 97% (Vit. B2)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FF698" w14:textId="00C51A90" w:rsidR="001967FF" w:rsidRPr="001967FF" w:rsidRDefault="001967FF" w:rsidP="001967FF">
            <w:pPr>
              <w:rPr>
                <w:rFonts w:ascii="Calibri" w:hAnsi="Calibri" w:cs="Calibri"/>
                <w:sz w:val="20"/>
                <w:szCs w:val="20"/>
              </w:rPr>
            </w:pPr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2,82 mg (2,73 </w:t>
            </w:r>
            <w:proofErr w:type="gramStart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mg</w:t>
            </w:r>
            <w:r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)</w:t>
            </w:r>
            <w:proofErr w:type="gramEnd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**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(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1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5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0% VNR*)</w:t>
            </w:r>
          </w:p>
        </w:tc>
      </w:tr>
      <w:tr w:rsidR="001967FF" w:rsidRPr="001967FF" w14:paraId="20586ADC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64C7E" w14:textId="54048578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proofErr w:type="spellStart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Clorhidrat</w:t>
            </w:r>
            <w:proofErr w:type="spellEnd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de </w:t>
            </w:r>
            <w:proofErr w:type="spellStart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tiamină</w:t>
            </w:r>
            <w:proofErr w:type="spellEnd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(Vit. B1)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14A33" w14:textId="1310A111" w:rsidR="001967FF" w:rsidRPr="001967FF" w:rsidRDefault="001967FF" w:rsidP="001967FF">
            <w:pPr>
              <w:rPr>
                <w:rFonts w:asciiTheme="minorHAnsi" w:hAnsiTheme="minorHAnsi" w:cstheme="minorHAnsi"/>
                <w:lang w:val="ro-RO"/>
              </w:rPr>
            </w:pPr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2,44 mg (2,14</w:t>
            </w:r>
            <w:r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proofErr w:type="gramStart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mg)*</w:t>
            </w:r>
            <w:proofErr w:type="gramEnd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*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(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1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5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0% VNR*)</w:t>
            </w:r>
          </w:p>
        </w:tc>
      </w:tr>
      <w:tr w:rsidR="001967FF" w:rsidRPr="001967FF" w14:paraId="266669E6" w14:textId="77777777" w:rsidTr="00051F23">
        <w:tc>
          <w:tcPr>
            <w:tcW w:w="6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835B6" w14:textId="3E470CF3" w:rsidR="001967FF" w:rsidRPr="001967FF" w:rsidRDefault="001967FF" w:rsidP="001967FF">
            <w:pPr>
              <w:rPr>
                <w:rStyle w:val="Strong"/>
                <w:rFonts w:asciiTheme="minorHAnsi" w:hAnsiTheme="minorHAnsi" w:cstheme="minorHAnsi"/>
                <w:b w:val="0"/>
                <w:bCs w:val="0"/>
                <w:lang w:val="ro-RO"/>
              </w:rPr>
            </w:pPr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Acid folic (Vit. B9)</w:t>
            </w: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18560" w14:textId="11DC89EF" w:rsidR="001967FF" w:rsidRPr="001967FF" w:rsidRDefault="001967FF" w:rsidP="001967FF">
            <w:pPr>
              <w:rPr>
                <w:rStyle w:val="Strong"/>
                <w:rFonts w:asciiTheme="minorHAnsi" w:hAnsiTheme="minorHAnsi" w:cstheme="minorHAnsi"/>
                <w:b w:val="0"/>
                <w:bCs w:val="0"/>
                <w:lang w:val="ro-RO"/>
              </w:rPr>
            </w:pPr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0,4 mg (0,394 </w:t>
            </w:r>
            <w:proofErr w:type="gramStart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mg)*</w:t>
            </w:r>
            <w:proofErr w:type="gramEnd"/>
            <w:r w:rsidRPr="006754FE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>*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  <w:sz w:val="20"/>
                <w:szCs w:val="20"/>
              </w:rPr>
              <w:t xml:space="preserve"> 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(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1</w:t>
            </w:r>
            <w:r w:rsidR="00051F23">
              <w:rPr>
                <w:rStyle w:val="Strong"/>
                <w:rFonts w:ascii="Calibri" w:hAnsi="Calibri" w:cs="Calibri"/>
                <w:b w:val="0"/>
                <w:bCs w:val="0"/>
              </w:rPr>
              <w:t>5</w:t>
            </w:r>
            <w:r w:rsidR="00051F23" w:rsidRPr="00771F8F">
              <w:rPr>
                <w:rStyle w:val="Strong"/>
                <w:rFonts w:ascii="Calibri" w:hAnsi="Calibri" w:cs="Calibri"/>
                <w:b w:val="0"/>
                <w:bCs w:val="0"/>
              </w:rPr>
              <w:t>0% VNR*)</w:t>
            </w:r>
          </w:p>
        </w:tc>
      </w:tr>
      <w:bookmarkEnd w:id="0"/>
    </w:tbl>
    <w:p w14:paraId="036C0D58" w14:textId="77777777" w:rsidR="00FF0319" w:rsidRPr="001967FF" w:rsidRDefault="00FF0319" w:rsidP="00777F6B">
      <w:pPr>
        <w:jc w:val="both"/>
        <w:rPr>
          <w:rFonts w:asciiTheme="minorHAnsi" w:hAnsiTheme="minorHAnsi" w:cstheme="minorHAnsi"/>
          <w:bCs/>
        </w:rPr>
      </w:pPr>
    </w:p>
    <w:p w14:paraId="624D271B" w14:textId="6A65EF9B" w:rsidR="001967FF" w:rsidRPr="001967FF" w:rsidRDefault="003F0FC8" w:rsidP="001967FF">
      <w:pPr>
        <w:pStyle w:val="NoSpacing"/>
        <w:rPr>
          <w:rFonts w:asciiTheme="minorHAnsi" w:hAnsiTheme="minorHAnsi" w:cstheme="minorHAnsi"/>
          <w:bCs/>
        </w:rPr>
      </w:pPr>
      <w:proofErr w:type="spellStart"/>
      <w:r w:rsidRPr="001967FF">
        <w:rPr>
          <w:rFonts w:asciiTheme="minorHAnsi" w:hAnsiTheme="minorHAnsi" w:cstheme="minorHAnsi"/>
          <w:b/>
        </w:rPr>
        <w:t>Ingrediente</w:t>
      </w:r>
      <w:bookmarkStart w:id="1" w:name="_Hlk39086897"/>
      <w:proofErr w:type="spellEnd"/>
      <w:r w:rsidR="00D467B7" w:rsidRPr="002D01C4">
        <w:rPr>
          <w:rFonts w:asciiTheme="minorHAnsi" w:hAnsiTheme="minorHAnsi" w:cstheme="minorHAnsi"/>
          <w:b/>
          <w:bCs/>
        </w:rPr>
        <w:t xml:space="preserve">: </w:t>
      </w:r>
      <w:proofErr w:type="spellStart"/>
      <w:r w:rsidR="001967FF" w:rsidRPr="002D01C4">
        <w:rPr>
          <w:rFonts w:asciiTheme="minorHAnsi" w:hAnsiTheme="minorHAnsi" w:cstheme="minorHAnsi"/>
          <w:b/>
          <w:bCs/>
        </w:rPr>
        <w:t>În</w:t>
      </w:r>
      <w:proofErr w:type="spellEnd"/>
      <w:r w:rsidR="001967FF" w:rsidRPr="002D01C4">
        <w:rPr>
          <w:rFonts w:asciiTheme="minorHAnsi" w:hAnsiTheme="minorHAnsi" w:cstheme="minorHAnsi"/>
          <w:b/>
          <w:bCs/>
        </w:rPr>
        <w:t xml:space="preserve"> flacon</w:t>
      </w:r>
      <w:r w:rsidR="001967FF" w:rsidRPr="001967FF">
        <w:rPr>
          <w:rFonts w:asciiTheme="minorHAnsi" w:hAnsiTheme="minorHAnsi" w:cstheme="minorHAnsi"/>
          <w:bCs/>
        </w:rPr>
        <w:t xml:space="preserve">: </w:t>
      </w:r>
      <w:proofErr w:type="spellStart"/>
      <w:r w:rsidR="001967FF" w:rsidRPr="001967FF">
        <w:rPr>
          <w:rFonts w:asciiTheme="minorHAnsi" w:hAnsiTheme="minorHAnsi" w:cstheme="minorHAnsi"/>
          <w:bCs/>
        </w:rPr>
        <w:t>apă</w:t>
      </w:r>
      <w:proofErr w:type="spellEnd"/>
      <w:r w:rsidR="001967FF" w:rsidRPr="001967FF">
        <w:rPr>
          <w:rFonts w:asciiTheme="minorHAnsi" w:hAnsiTheme="minorHAnsi" w:cstheme="minorHAnsi"/>
          <w:bCs/>
        </w:rPr>
        <w:t xml:space="preserve">, </w:t>
      </w:r>
      <w:proofErr w:type="spellStart"/>
      <w:r w:rsidR="001967FF" w:rsidRPr="001967FF">
        <w:rPr>
          <w:rFonts w:asciiTheme="minorHAnsi" w:hAnsiTheme="minorHAnsi" w:cstheme="minorHAnsi"/>
          <w:bCs/>
        </w:rPr>
        <w:t>fructoză</w:t>
      </w:r>
      <w:proofErr w:type="spellEnd"/>
      <w:r w:rsidR="001967FF" w:rsidRPr="001967FF">
        <w:rPr>
          <w:rFonts w:asciiTheme="minorHAnsi" w:hAnsiTheme="minorHAnsi" w:cstheme="minorHAnsi"/>
          <w:bCs/>
        </w:rPr>
        <w:t>, alfa-GOS</w:t>
      </w:r>
      <w:r w:rsidR="001967FF">
        <w:rPr>
          <w:rFonts w:asciiTheme="minorHAnsi" w:hAnsiTheme="minorHAnsi" w:cstheme="minorHAnsi"/>
          <w:bCs/>
        </w:rPr>
        <w:t xml:space="preserve"> </w:t>
      </w:r>
      <w:r w:rsidR="001967FF" w:rsidRPr="001967FF">
        <w:rPr>
          <w:rFonts w:asciiTheme="minorHAnsi" w:hAnsiTheme="minorHAnsi" w:cstheme="minorHAnsi"/>
          <w:bCs/>
        </w:rPr>
        <w:t>(alfa-</w:t>
      </w:r>
      <w:proofErr w:type="spellStart"/>
      <w:r w:rsidR="001967FF" w:rsidRPr="001967FF">
        <w:rPr>
          <w:rFonts w:asciiTheme="minorHAnsi" w:hAnsiTheme="minorHAnsi" w:cstheme="minorHAnsi"/>
          <w:bCs/>
        </w:rPr>
        <w:t>glucoza</w:t>
      </w:r>
      <w:proofErr w:type="spellEnd"/>
      <w:r w:rsidR="001967FF" w:rsidRPr="001967FF">
        <w:rPr>
          <w:rFonts w:asciiTheme="minorHAnsi" w:hAnsiTheme="minorHAnsi" w:cstheme="minorHAnsi"/>
          <w:bCs/>
        </w:rPr>
        <w:t>-</w:t>
      </w:r>
      <w:proofErr w:type="spellStart"/>
      <w:r w:rsidR="001967FF" w:rsidRPr="001967FF">
        <w:rPr>
          <w:rFonts w:asciiTheme="minorHAnsi" w:hAnsiTheme="minorHAnsi" w:cstheme="minorHAnsi"/>
          <w:bCs/>
        </w:rPr>
        <w:t>zaharide</w:t>
      </w:r>
      <w:proofErr w:type="spellEnd"/>
      <w:r w:rsidR="001967FF" w:rsidRPr="001967FF">
        <w:rPr>
          <w:rFonts w:asciiTheme="minorHAnsi" w:hAnsiTheme="minorHAnsi" w:cstheme="minorHAnsi"/>
          <w:bCs/>
        </w:rPr>
        <w:t xml:space="preserve">), regulator de </w:t>
      </w:r>
      <w:proofErr w:type="spellStart"/>
      <w:r w:rsidR="001967FF" w:rsidRPr="001967FF">
        <w:rPr>
          <w:rFonts w:asciiTheme="minorHAnsi" w:hAnsiTheme="minorHAnsi" w:cstheme="minorHAnsi"/>
          <w:bCs/>
        </w:rPr>
        <w:t>aciditate</w:t>
      </w:r>
      <w:proofErr w:type="spellEnd"/>
      <w:r w:rsidR="001967FF" w:rsidRPr="001967FF">
        <w:rPr>
          <w:rFonts w:asciiTheme="minorHAnsi" w:hAnsiTheme="minorHAnsi" w:cstheme="minorHAnsi"/>
          <w:bCs/>
        </w:rPr>
        <w:t>: acid citric;</w:t>
      </w:r>
    </w:p>
    <w:p w14:paraId="330C7ACB" w14:textId="734D38AD" w:rsidR="001967FF" w:rsidRPr="001967FF" w:rsidRDefault="001967FF" w:rsidP="001967FF">
      <w:pPr>
        <w:pStyle w:val="NoSpacing"/>
        <w:rPr>
          <w:rFonts w:asciiTheme="minorHAnsi" w:hAnsiTheme="minorHAnsi" w:cstheme="minorHAnsi"/>
          <w:bCs/>
        </w:rPr>
      </w:pPr>
      <w:proofErr w:type="spellStart"/>
      <w:r w:rsidRPr="001967FF">
        <w:rPr>
          <w:rFonts w:asciiTheme="minorHAnsi" w:hAnsiTheme="minorHAnsi" w:cstheme="minorHAnsi"/>
          <w:bCs/>
        </w:rPr>
        <w:t>conservanți</w:t>
      </w:r>
      <w:proofErr w:type="spellEnd"/>
      <w:r w:rsidRPr="001967FF">
        <w:rPr>
          <w:rFonts w:asciiTheme="minorHAnsi" w:hAnsiTheme="minorHAnsi" w:cstheme="minorHAnsi"/>
          <w:bCs/>
        </w:rPr>
        <w:t xml:space="preserve">: </w:t>
      </w:r>
      <w:proofErr w:type="spellStart"/>
      <w:r w:rsidRPr="001967FF">
        <w:rPr>
          <w:rFonts w:asciiTheme="minorHAnsi" w:hAnsiTheme="minorHAnsi" w:cstheme="minorHAnsi"/>
          <w:bCs/>
        </w:rPr>
        <w:t>sorbat</w:t>
      </w:r>
      <w:proofErr w:type="spellEnd"/>
      <w:r w:rsidRPr="001967FF">
        <w:rPr>
          <w:rFonts w:asciiTheme="minorHAnsi" w:hAnsiTheme="minorHAnsi" w:cstheme="minorHAnsi"/>
          <w:bCs/>
        </w:rPr>
        <w:t xml:space="preserve"> de </w:t>
      </w:r>
      <w:proofErr w:type="spellStart"/>
      <w:r w:rsidRPr="001967FF">
        <w:rPr>
          <w:rFonts w:asciiTheme="minorHAnsi" w:hAnsiTheme="minorHAnsi" w:cstheme="minorHAnsi"/>
          <w:bCs/>
        </w:rPr>
        <w:t>potasiu</w:t>
      </w:r>
      <w:proofErr w:type="spellEnd"/>
      <w:r w:rsidRPr="001967FF">
        <w:rPr>
          <w:rFonts w:asciiTheme="minorHAnsi" w:hAnsiTheme="minorHAnsi" w:cstheme="minorHAnsi"/>
          <w:bCs/>
        </w:rPr>
        <w:t xml:space="preserve">, </w:t>
      </w:r>
      <w:proofErr w:type="spellStart"/>
      <w:r w:rsidRPr="001967FF">
        <w:rPr>
          <w:rFonts w:asciiTheme="minorHAnsi" w:hAnsiTheme="minorHAnsi" w:cstheme="minorHAnsi"/>
          <w:bCs/>
        </w:rPr>
        <w:t>benzoat</w:t>
      </w:r>
      <w:proofErr w:type="spellEnd"/>
      <w:r w:rsidRPr="001967FF">
        <w:rPr>
          <w:rFonts w:asciiTheme="minorHAnsi" w:hAnsiTheme="minorHAnsi" w:cstheme="minorHAnsi"/>
          <w:bCs/>
        </w:rPr>
        <w:t xml:space="preserve"> de </w:t>
      </w:r>
      <w:proofErr w:type="spellStart"/>
      <w:r w:rsidRPr="001967FF">
        <w:rPr>
          <w:rFonts w:asciiTheme="minorHAnsi" w:hAnsiTheme="minorHAnsi" w:cstheme="minorHAnsi"/>
          <w:bCs/>
        </w:rPr>
        <w:t>sodiu</w:t>
      </w:r>
      <w:proofErr w:type="spellEnd"/>
      <w:r w:rsidRPr="001967FF">
        <w:rPr>
          <w:rFonts w:asciiTheme="minorHAnsi" w:hAnsiTheme="minorHAnsi" w:cstheme="minorHAnsi"/>
          <w:bCs/>
        </w:rPr>
        <w:t xml:space="preserve">; </w:t>
      </w:r>
      <w:proofErr w:type="spellStart"/>
      <w:r w:rsidRPr="001967FF">
        <w:rPr>
          <w:rFonts w:asciiTheme="minorHAnsi" w:hAnsiTheme="minorHAnsi" w:cstheme="minorHAnsi"/>
          <w:bCs/>
        </w:rPr>
        <w:t>aromă</w:t>
      </w:r>
      <w:proofErr w:type="spellEnd"/>
      <w:r w:rsidRPr="001967FF">
        <w:rPr>
          <w:rFonts w:asciiTheme="minorHAnsi" w:hAnsiTheme="minorHAnsi" w:cstheme="minorHAnsi"/>
          <w:bCs/>
        </w:rPr>
        <w:t xml:space="preserve">; </w:t>
      </w:r>
      <w:proofErr w:type="spellStart"/>
      <w:r w:rsidRPr="001967FF">
        <w:rPr>
          <w:rFonts w:asciiTheme="minorHAnsi" w:hAnsiTheme="minorHAnsi" w:cstheme="minorHAnsi"/>
          <w:bCs/>
        </w:rPr>
        <w:t>suc</w:t>
      </w:r>
      <w:proofErr w:type="spellEnd"/>
      <w:r w:rsidRPr="001967FF">
        <w:rPr>
          <w:rFonts w:asciiTheme="minorHAnsi" w:hAnsiTheme="minorHAnsi" w:cstheme="minorHAnsi"/>
          <w:bCs/>
        </w:rPr>
        <w:t xml:space="preserve"> de</w:t>
      </w:r>
      <w:r>
        <w:rPr>
          <w:rFonts w:asciiTheme="minorHAnsi" w:hAnsiTheme="minorHAnsi" w:cstheme="minorHAnsi"/>
          <w:bCs/>
        </w:rPr>
        <w:t xml:space="preserve"> </w:t>
      </w:r>
      <w:proofErr w:type="spellStart"/>
      <w:r w:rsidRPr="001967FF">
        <w:rPr>
          <w:rFonts w:asciiTheme="minorHAnsi" w:hAnsiTheme="minorHAnsi" w:cstheme="minorHAnsi"/>
          <w:bCs/>
        </w:rPr>
        <w:t>lămâie</w:t>
      </w:r>
      <w:proofErr w:type="spellEnd"/>
      <w:r w:rsidRPr="001967FF">
        <w:rPr>
          <w:rFonts w:asciiTheme="minorHAnsi" w:hAnsiTheme="minorHAnsi" w:cstheme="minorHAnsi"/>
          <w:bCs/>
        </w:rPr>
        <w:t>.</w:t>
      </w:r>
    </w:p>
    <w:p w14:paraId="79DCE991" w14:textId="16D5AEDA" w:rsidR="00D467B7" w:rsidRPr="001967FF" w:rsidRDefault="001967FF" w:rsidP="001967FF">
      <w:pPr>
        <w:pStyle w:val="NoSpacing"/>
        <w:rPr>
          <w:rFonts w:asciiTheme="minorHAnsi" w:hAnsiTheme="minorHAnsi" w:cstheme="minorHAnsi"/>
          <w:b/>
          <w:lang w:val="pt-BR"/>
        </w:rPr>
      </w:pPr>
      <w:proofErr w:type="spellStart"/>
      <w:r w:rsidRPr="002D01C4">
        <w:rPr>
          <w:rFonts w:asciiTheme="minorHAnsi" w:hAnsiTheme="minorHAnsi" w:cstheme="minorHAnsi"/>
          <w:b/>
        </w:rPr>
        <w:t>În</w:t>
      </w:r>
      <w:proofErr w:type="spellEnd"/>
      <w:r w:rsidRPr="002D01C4">
        <w:rPr>
          <w:rFonts w:asciiTheme="minorHAnsi" w:hAnsiTheme="minorHAnsi" w:cstheme="minorHAnsi"/>
          <w:b/>
        </w:rPr>
        <w:t xml:space="preserve"> </w:t>
      </w:r>
      <w:proofErr w:type="spellStart"/>
      <w:r w:rsidRPr="002D01C4">
        <w:rPr>
          <w:rFonts w:asciiTheme="minorHAnsi" w:hAnsiTheme="minorHAnsi" w:cstheme="minorHAnsi"/>
          <w:b/>
        </w:rPr>
        <w:t>capacul</w:t>
      </w:r>
      <w:proofErr w:type="spellEnd"/>
      <w:r w:rsidRPr="002D01C4">
        <w:rPr>
          <w:rFonts w:asciiTheme="minorHAnsi" w:hAnsiTheme="minorHAnsi" w:cstheme="minorHAnsi"/>
          <w:b/>
        </w:rPr>
        <w:t xml:space="preserve"> de </w:t>
      </w:r>
      <w:proofErr w:type="spellStart"/>
      <w:r w:rsidRPr="002D01C4">
        <w:rPr>
          <w:rFonts w:asciiTheme="minorHAnsi" w:hAnsiTheme="minorHAnsi" w:cstheme="minorHAnsi"/>
          <w:b/>
        </w:rPr>
        <w:t>măsurare</w:t>
      </w:r>
      <w:proofErr w:type="spellEnd"/>
      <w:r w:rsidRPr="001967FF">
        <w:rPr>
          <w:rFonts w:asciiTheme="minorHAnsi" w:hAnsiTheme="minorHAnsi" w:cstheme="minorHAnsi"/>
          <w:bCs/>
        </w:rPr>
        <w:t xml:space="preserve">: </w:t>
      </w:r>
      <w:proofErr w:type="spellStart"/>
      <w:r w:rsidRPr="001967FF">
        <w:rPr>
          <w:rFonts w:asciiTheme="minorHAnsi" w:hAnsiTheme="minorHAnsi" w:cstheme="minorHAnsi"/>
          <w:bCs/>
        </w:rPr>
        <w:t>FermentFlor</w:t>
      </w:r>
      <w:proofErr w:type="spellEnd"/>
      <w:r w:rsidRPr="001967FF">
        <w:rPr>
          <w:rFonts w:asciiTheme="minorHAnsi" w:hAnsiTheme="minorHAnsi" w:cstheme="minorHAnsi"/>
          <w:bCs/>
        </w:rPr>
        <w:t>® Extra Junior Mix</w:t>
      </w:r>
      <w:r>
        <w:rPr>
          <w:rFonts w:asciiTheme="minorHAnsi" w:hAnsiTheme="minorHAnsi" w:cstheme="minorHAnsi"/>
          <w:bCs/>
        </w:rPr>
        <w:t xml:space="preserve"> </w:t>
      </w:r>
      <w:r w:rsidRPr="001967FF">
        <w:rPr>
          <w:rFonts w:asciiTheme="minorHAnsi" w:hAnsiTheme="minorHAnsi" w:cstheme="minorHAnsi"/>
          <w:bCs/>
        </w:rPr>
        <w:t xml:space="preserve">(Lactobacillus acidophilus LA-14, Lactobacillus </w:t>
      </w:r>
      <w:proofErr w:type="spellStart"/>
      <w:r w:rsidRPr="001967FF">
        <w:rPr>
          <w:rFonts w:asciiTheme="minorHAnsi" w:hAnsiTheme="minorHAnsi" w:cstheme="minorHAnsi"/>
          <w:bCs/>
        </w:rPr>
        <w:t>rhamnosus</w:t>
      </w:r>
      <w:proofErr w:type="spellEnd"/>
      <w:r w:rsidRPr="001967FF">
        <w:rPr>
          <w:rFonts w:asciiTheme="minorHAnsi" w:hAnsiTheme="minorHAnsi" w:cstheme="minorHAnsi"/>
          <w:bCs/>
        </w:rPr>
        <w:t xml:space="preserve"> GG,</w:t>
      </w:r>
      <w:r>
        <w:rPr>
          <w:rFonts w:asciiTheme="minorHAnsi" w:hAnsiTheme="minorHAnsi" w:cstheme="minorHAnsi"/>
          <w:bCs/>
        </w:rPr>
        <w:t xml:space="preserve"> </w:t>
      </w:r>
      <w:r w:rsidRPr="001967FF">
        <w:rPr>
          <w:rFonts w:asciiTheme="minorHAnsi" w:hAnsiTheme="minorHAnsi" w:cstheme="minorHAnsi"/>
          <w:bCs/>
        </w:rPr>
        <w:t xml:space="preserve">Bifidobacterium lactis HN019, Lactobacillus </w:t>
      </w:r>
      <w:proofErr w:type="spellStart"/>
      <w:r w:rsidRPr="001967FF">
        <w:rPr>
          <w:rFonts w:asciiTheme="minorHAnsi" w:hAnsiTheme="minorHAnsi" w:cstheme="minorHAnsi"/>
          <w:bCs/>
        </w:rPr>
        <w:t>paracasei</w:t>
      </w:r>
      <w:proofErr w:type="spellEnd"/>
      <w:r w:rsidRPr="001967FF">
        <w:rPr>
          <w:rFonts w:asciiTheme="minorHAnsi" w:hAnsiTheme="minorHAnsi" w:cstheme="minorHAnsi"/>
          <w:bCs/>
        </w:rPr>
        <w:t xml:space="preserve"> Lpc-37,</w:t>
      </w:r>
      <w:r>
        <w:rPr>
          <w:rFonts w:asciiTheme="minorHAnsi" w:hAnsiTheme="minorHAnsi" w:cstheme="minorHAnsi"/>
          <w:bCs/>
        </w:rPr>
        <w:t xml:space="preserve"> </w:t>
      </w:r>
      <w:r w:rsidRPr="001967FF">
        <w:rPr>
          <w:rFonts w:asciiTheme="minorHAnsi" w:hAnsiTheme="minorHAnsi" w:cstheme="minorHAnsi"/>
          <w:bCs/>
        </w:rPr>
        <w:t xml:space="preserve">Lactobacillus plantarum Lp-115, Bifidobacterium </w:t>
      </w:r>
      <w:proofErr w:type="spellStart"/>
      <w:r w:rsidRPr="001967FF">
        <w:rPr>
          <w:rFonts w:asciiTheme="minorHAnsi" w:hAnsiTheme="minorHAnsi" w:cstheme="minorHAnsi"/>
          <w:bCs/>
        </w:rPr>
        <w:t>infantis</w:t>
      </w:r>
      <w:proofErr w:type="spellEnd"/>
      <w:r>
        <w:rPr>
          <w:rFonts w:asciiTheme="minorHAnsi" w:hAnsiTheme="minorHAnsi" w:cstheme="minorHAnsi"/>
          <w:bCs/>
        </w:rPr>
        <w:t xml:space="preserve"> </w:t>
      </w:r>
      <w:r w:rsidRPr="001967FF">
        <w:rPr>
          <w:rFonts w:asciiTheme="minorHAnsi" w:hAnsiTheme="minorHAnsi" w:cstheme="minorHAnsi"/>
          <w:bCs/>
        </w:rPr>
        <w:t xml:space="preserve">M-63); </w:t>
      </w:r>
      <w:proofErr w:type="spellStart"/>
      <w:r w:rsidRPr="001967FF">
        <w:rPr>
          <w:rFonts w:asciiTheme="minorHAnsi" w:hAnsiTheme="minorHAnsi" w:cstheme="minorHAnsi"/>
          <w:bCs/>
        </w:rPr>
        <w:t>maltodextrină</w:t>
      </w:r>
      <w:proofErr w:type="spellEnd"/>
      <w:r w:rsidRPr="001967FF">
        <w:rPr>
          <w:rFonts w:asciiTheme="minorHAnsi" w:hAnsiTheme="minorHAnsi" w:cstheme="minorHAnsi"/>
          <w:bCs/>
        </w:rPr>
        <w:t xml:space="preserve">, </w:t>
      </w:r>
      <w:proofErr w:type="spellStart"/>
      <w:r w:rsidRPr="001967FF">
        <w:rPr>
          <w:rFonts w:asciiTheme="minorHAnsi" w:hAnsiTheme="minorHAnsi" w:cstheme="minorHAnsi"/>
          <w:bCs/>
        </w:rPr>
        <w:t>pantotenat</w:t>
      </w:r>
      <w:proofErr w:type="spellEnd"/>
      <w:r w:rsidRPr="001967FF">
        <w:rPr>
          <w:rFonts w:asciiTheme="minorHAnsi" w:hAnsiTheme="minorHAnsi" w:cstheme="minorHAnsi"/>
          <w:bCs/>
        </w:rPr>
        <w:t xml:space="preserve"> de </w:t>
      </w:r>
      <w:proofErr w:type="spellStart"/>
      <w:r w:rsidRPr="001967FF">
        <w:rPr>
          <w:rFonts w:asciiTheme="minorHAnsi" w:hAnsiTheme="minorHAnsi" w:cstheme="minorHAnsi"/>
          <w:bCs/>
        </w:rPr>
        <w:t>calciu</w:t>
      </w:r>
      <w:proofErr w:type="spellEnd"/>
      <w:r w:rsidRPr="001967FF">
        <w:rPr>
          <w:rFonts w:asciiTheme="minorHAnsi" w:hAnsiTheme="minorHAnsi" w:cstheme="minorHAnsi"/>
          <w:bCs/>
        </w:rPr>
        <w:t xml:space="preserve"> (Vit. B5); </w:t>
      </w:r>
      <w:proofErr w:type="spellStart"/>
      <w:r w:rsidRPr="001967FF">
        <w:rPr>
          <w:rFonts w:asciiTheme="minorHAnsi" w:hAnsiTheme="minorHAnsi" w:cstheme="minorHAnsi"/>
          <w:bCs/>
        </w:rPr>
        <w:t>agenţi</w:t>
      </w:r>
      <w:proofErr w:type="spellEnd"/>
      <w:r>
        <w:rPr>
          <w:rFonts w:asciiTheme="minorHAnsi" w:hAnsiTheme="minorHAnsi" w:cstheme="minorHAnsi"/>
          <w:bCs/>
        </w:rPr>
        <w:t xml:space="preserve"> </w:t>
      </w:r>
      <w:proofErr w:type="spellStart"/>
      <w:r w:rsidRPr="001967FF">
        <w:rPr>
          <w:rFonts w:asciiTheme="minorHAnsi" w:hAnsiTheme="minorHAnsi" w:cstheme="minorHAnsi"/>
          <w:bCs/>
        </w:rPr>
        <w:t>antiaglomeranti</w:t>
      </w:r>
      <w:proofErr w:type="spellEnd"/>
      <w:r w:rsidRPr="001967FF">
        <w:rPr>
          <w:rFonts w:asciiTheme="minorHAnsi" w:hAnsiTheme="minorHAnsi" w:cstheme="minorHAnsi"/>
          <w:bCs/>
        </w:rPr>
        <w:t xml:space="preserve">: </w:t>
      </w:r>
      <w:proofErr w:type="spellStart"/>
      <w:r w:rsidRPr="001967FF">
        <w:rPr>
          <w:rFonts w:asciiTheme="minorHAnsi" w:hAnsiTheme="minorHAnsi" w:cstheme="minorHAnsi"/>
          <w:bCs/>
        </w:rPr>
        <w:t>dioxid</w:t>
      </w:r>
      <w:proofErr w:type="spellEnd"/>
      <w:r w:rsidRPr="001967FF">
        <w:rPr>
          <w:rFonts w:asciiTheme="minorHAnsi" w:hAnsiTheme="minorHAnsi" w:cstheme="minorHAnsi"/>
          <w:bCs/>
        </w:rPr>
        <w:t xml:space="preserve"> de </w:t>
      </w:r>
      <w:proofErr w:type="spellStart"/>
      <w:r w:rsidRPr="001967FF">
        <w:rPr>
          <w:rFonts w:asciiTheme="minorHAnsi" w:hAnsiTheme="minorHAnsi" w:cstheme="minorHAnsi"/>
          <w:bCs/>
        </w:rPr>
        <w:t>siliciu</w:t>
      </w:r>
      <w:proofErr w:type="spellEnd"/>
      <w:r w:rsidRPr="001967FF">
        <w:rPr>
          <w:rFonts w:asciiTheme="minorHAnsi" w:hAnsiTheme="minorHAnsi" w:cstheme="minorHAnsi"/>
          <w:bCs/>
        </w:rPr>
        <w:t xml:space="preserve">, </w:t>
      </w:r>
      <w:proofErr w:type="spellStart"/>
      <w:r w:rsidRPr="001967FF">
        <w:rPr>
          <w:rFonts w:asciiTheme="minorHAnsi" w:hAnsiTheme="minorHAnsi" w:cstheme="minorHAnsi"/>
          <w:bCs/>
        </w:rPr>
        <w:t>saruri</w:t>
      </w:r>
      <w:proofErr w:type="spellEnd"/>
      <w:r w:rsidRPr="001967FF">
        <w:rPr>
          <w:rFonts w:asciiTheme="minorHAnsi" w:hAnsiTheme="minorHAnsi" w:cstheme="minorHAnsi"/>
          <w:bCs/>
        </w:rPr>
        <w:t xml:space="preserve"> de </w:t>
      </w:r>
      <w:proofErr w:type="spellStart"/>
      <w:r w:rsidRPr="001967FF">
        <w:rPr>
          <w:rFonts w:asciiTheme="minorHAnsi" w:hAnsiTheme="minorHAnsi" w:cstheme="minorHAnsi"/>
          <w:bCs/>
        </w:rPr>
        <w:t>magneziu</w:t>
      </w:r>
      <w:proofErr w:type="spellEnd"/>
      <w:r w:rsidRPr="001967FF">
        <w:rPr>
          <w:rFonts w:asciiTheme="minorHAnsi" w:hAnsiTheme="minorHAnsi" w:cstheme="minorHAnsi"/>
          <w:bCs/>
        </w:rPr>
        <w:t xml:space="preserve"> ale</w:t>
      </w:r>
      <w:r>
        <w:rPr>
          <w:rFonts w:asciiTheme="minorHAnsi" w:hAnsiTheme="minorHAnsi" w:cstheme="minorHAnsi"/>
          <w:bCs/>
        </w:rPr>
        <w:t xml:space="preserve"> </w:t>
      </w:r>
      <w:proofErr w:type="spellStart"/>
      <w:r w:rsidRPr="001967FF">
        <w:rPr>
          <w:rFonts w:asciiTheme="minorHAnsi" w:hAnsiTheme="minorHAnsi" w:cstheme="minorHAnsi"/>
          <w:bCs/>
        </w:rPr>
        <w:t>acizi</w:t>
      </w:r>
      <w:proofErr w:type="spellEnd"/>
      <w:r w:rsidRPr="001967FF">
        <w:rPr>
          <w:rFonts w:asciiTheme="minorHAnsi" w:hAnsiTheme="minorHAnsi" w:cstheme="minorHAnsi"/>
          <w:bCs/>
        </w:rPr>
        <w:t xml:space="preserve"> </w:t>
      </w:r>
      <w:proofErr w:type="spellStart"/>
      <w:r w:rsidRPr="001967FF">
        <w:rPr>
          <w:rFonts w:asciiTheme="minorHAnsi" w:hAnsiTheme="minorHAnsi" w:cstheme="minorHAnsi"/>
          <w:bCs/>
        </w:rPr>
        <w:t>grași</w:t>
      </w:r>
      <w:proofErr w:type="spellEnd"/>
      <w:r w:rsidRPr="001967FF">
        <w:rPr>
          <w:rFonts w:asciiTheme="minorHAnsi" w:hAnsiTheme="minorHAnsi" w:cstheme="minorHAnsi"/>
          <w:bCs/>
        </w:rPr>
        <w:t xml:space="preserve"> (</w:t>
      </w:r>
      <w:proofErr w:type="spellStart"/>
      <w:r w:rsidRPr="001967FF">
        <w:rPr>
          <w:rFonts w:asciiTheme="minorHAnsi" w:hAnsiTheme="minorHAnsi" w:cstheme="minorHAnsi"/>
          <w:bCs/>
        </w:rPr>
        <w:t>vegetali</w:t>
      </w:r>
      <w:proofErr w:type="spellEnd"/>
      <w:r w:rsidRPr="001967FF">
        <w:rPr>
          <w:rFonts w:asciiTheme="minorHAnsi" w:hAnsiTheme="minorHAnsi" w:cstheme="minorHAnsi"/>
          <w:bCs/>
        </w:rPr>
        <w:t xml:space="preserve">); </w:t>
      </w:r>
      <w:proofErr w:type="spellStart"/>
      <w:r w:rsidRPr="001967FF">
        <w:rPr>
          <w:rFonts w:asciiTheme="minorHAnsi" w:hAnsiTheme="minorHAnsi" w:cstheme="minorHAnsi"/>
          <w:bCs/>
        </w:rPr>
        <w:t>Cianocobalamină</w:t>
      </w:r>
      <w:proofErr w:type="spellEnd"/>
      <w:r w:rsidRPr="001967FF">
        <w:rPr>
          <w:rFonts w:asciiTheme="minorHAnsi" w:hAnsiTheme="minorHAnsi" w:cstheme="minorHAnsi"/>
          <w:bCs/>
        </w:rPr>
        <w:t xml:space="preserve"> (Vit. B12), </w:t>
      </w:r>
      <w:proofErr w:type="spellStart"/>
      <w:r w:rsidRPr="001967FF">
        <w:rPr>
          <w:rFonts w:asciiTheme="minorHAnsi" w:hAnsiTheme="minorHAnsi" w:cstheme="minorHAnsi"/>
          <w:bCs/>
        </w:rPr>
        <w:t>piridoxină</w:t>
      </w:r>
      <w:proofErr w:type="spellEnd"/>
      <w:r>
        <w:rPr>
          <w:rFonts w:asciiTheme="minorHAnsi" w:hAnsiTheme="minorHAnsi" w:cstheme="minorHAnsi"/>
          <w:bCs/>
        </w:rPr>
        <w:t xml:space="preserve"> </w:t>
      </w:r>
      <w:proofErr w:type="spellStart"/>
      <w:r w:rsidRPr="001967FF">
        <w:rPr>
          <w:rFonts w:asciiTheme="minorHAnsi" w:hAnsiTheme="minorHAnsi" w:cstheme="minorHAnsi"/>
          <w:bCs/>
        </w:rPr>
        <w:t>clorhidrat</w:t>
      </w:r>
      <w:proofErr w:type="spellEnd"/>
      <w:r w:rsidRPr="001967FF">
        <w:rPr>
          <w:rFonts w:asciiTheme="minorHAnsi" w:hAnsiTheme="minorHAnsi" w:cstheme="minorHAnsi"/>
          <w:bCs/>
        </w:rPr>
        <w:t xml:space="preserve"> (Vit. B6), </w:t>
      </w:r>
      <w:proofErr w:type="spellStart"/>
      <w:r w:rsidRPr="001967FF">
        <w:rPr>
          <w:rFonts w:asciiTheme="minorHAnsi" w:hAnsiTheme="minorHAnsi" w:cstheme="minorHAnsi"/>
          <w:bCs/>
        </w:rPr>
        <w:t>Riboflavină</w:t>
      </w:r>
      <w:proofErr w:type="spellEnd"/>
      <w:r w:rsidRPr="001967FF">
        <w:rPr>
          <w:rFonts w:asciiTheme="minorHAnsi" w:hAnsiTheme="minorHAnsi" w:cstheme="minorHAnsi"/>
          <w:bCs/>
        </w:rPr>
        <w:t xml:space="preserve"> (Vit. B2), </w:t>
      </w:r>
      <w:proofErr w:type="spellStart"/>
      <w:r w:rsidRPr="001967FF">
        <w:rPr>
          <w:rFonts w:asciiTheme="minorHAnsi" w:hAnsiTheme="minorHAnsi" w:cstheme="minorHAnsi"/>
          <w:bCs/>
        </w:rPr>
        <w:t>Clorhidrat</w:t>
      </w:r>
      <w:proofErr w:type="spellEnd"/>
      <w:r w:rsidRPr="001967FF">
        <w:rPr>
          <w:rFonts w:asciiTheme="minorHAnsi" w:hAnsiTheme="minorHAnsi" w:cstheme="minorHAnsi"/>
          <w:bCs/>
        </w:rPr>
        <w:t xml:space="preserve"> de </w:t>
      </w:r>
      <w:proofErr w:type="spellStart"/>
      <w:r w:rsidRPr="001967FF">
        <w:rPr>
          <w:rFonts w:asciiTheme="minorHAnsi" w:hAnsiTheme="minorHAnsi" w:cstheme="minorHAnsi"/>
          <w:bCs/>
        </w:rPr>
        <w:t>tiamină</w:t>
      </w:r>
      <w:proofErr w:type="spellEnd"/>
      <w:r w:rsidRPr="001967FF">
        <w:rPr>
          <w:rFonts w:asciiTheme="minorHAnsi" w:hAnsiTheme="minorHAnsi" w:cstheme="minorHAnsi"/>
          <w:bCs/>
        </w:rPr>
        <w:t xml:space="preserve"> (Vit.</w:t>
      </w:r>
      <w:r>
        <w:rPr>
          <w:rFonts w:asciiTheme="minorHAnsi" w:hAnsiTheme="minorHAnsi" w:cstheme="minorHAnsi"/>
          <w:bCs/>
        </w:rPr>
        <w:t xml:space="preserve"> </w:t>
      </w:r>
      <w:r w:rsidRPr="001967FF">
        <w:rPr>
          <w:rFonts w:asciiTheme="minorHAnsi" w:hAnsiTheme="minorHAnsi" w:cstheme="minorHAnsi"/>
          <w:bCs/>
        </w:rPr>
        <w:t xml:space="preserve">B1), acid </w:t>
      </w:r>
      <w:proofErr w:type="spellStart"/>
      <w:r w:rsidRPr="001967FF">
        <w:rPr>
          <w:rFonts w:asciiTheme="minorHAnsi" w:hAnsiTheme="minorHAnsi" w:cstheme="minorHAnsi"/>
          <w:bCs/>
        </w:rPr>
        <w:t>pteroilmonoglutamic</w:t>
      </w:r>
      <w:proofErr w:type="spellEnd"/>
      <w:r w:rsidRPr="001967FF">
        <w:rPr>
          <w:rFonts w:asciiTheme="minorHAnsi" w:hAnsiTheme="minorHAnsi" w:cstheme="minorHAnsi"/>
          <w:bCs/>
        </w:rPr>
        <w:t xml:space="preserve"> (acid folic).</w:t>
      </w:r>
    </w:p>
    <w:p w14:paraId="23EF46C0" w14:textId="77777777" w:rsidR="00D467B7" w:rsidRPr="001967FF" w:rsidRDefault="00D467B7" w:rsidP="00D467B7">
      <w:pPr>
        <w:pStyle w:val="NoSpacing"/>
        <w:rPr>
          <w:rFonts w:asciiTheme="minorHAnsi" w:hAnsiTheme="minorHAnsi" w:cstheme="minorHAnsi"/>
          <w:b/>
          <w:lang w:val="pt-BR"/>
        </w:rPr>
      </w:pPr>
    </w:p>
    <w:p w14:paraId="63658ECB" w14:textId="51C47C2F" w:rsidR="00777F6B" w:rsidRPr="001967FF" w:rsidRDefault="00777F6B" w:rsidP="00D467B7">
      <w:pPr>
        <w:pStyle w:val="NoSpacing"/>
        <w:rPr>
          <w:rFonts w:asciiTheme="minorHAnsi" w:hAnsiTheme="minorHAnsi" w:cstheme="minorHAnsi"/>
          <w:lang w:val="pt-BR"/>
        </w:rPr>
      </w:pPr>
      <w:r w:rsidRPr="001967FF">
        <w:rPr>
          <w:rFonts w:asciiTheme="minorHAnsi" w:hAnsiTheme="minorHAnsi" w:cstheme="minorHAnsi"/>
          <w:lang w:val="pt-BR"/>
        </w:rPr>
        <w:t xml:space="preserve">*Valoarea Nutrițională de Referință conform Regulamentului 1169/2011. </w:t>
      </w:r>
      <w:r w:rsidR="00B11FE5" w:rsidRPr="001967FF">
        <w:rPr>
          <w:rFonts w:asciiTheme="minorHAnsi" w:hAnsiTheme="minorHAnsi" w:cstheme="minorHAnsi"/>
          <w:lang w:val="pt-BR"/>
        </w:rPr>
        <w:br/>
      </w:r>
    </w:p>
    <w:p w14:paraId="014588C7" w14:textId="72C7702D" w:rsidR="00220E5C" w:rsidRPr="002D01C4" w:rsidRDefault="00B11FE5" w:rsidP="002D01C4">
      <w:pPr>
        <w:jc w:val="both"/>
        <w:rPr>
          <w:rFonts w:asciiTheme="minorHAnsi" w:hAnsiTheme="minorHAnsi" w:cstheme="minorHAnsi"/>
          <w:bCs/>
        </w:rPr>
      </w:pPr>
      <w:r w:rsidRPr="001967FF">
        <w:rPr>
          <w:rFonts w:asciiTheme="minorHAnsi" w:hAnsiTheme="minorHAnsi" w:cstheme="minorHAnsi"/>
          <w:b/>
        </w:rPr>
        <w:t xml:space="preserve">Nu </w:t>
      </w:r>
      <w:proofErr w:type="spellStart"/>
      <w:r w:rsidRPr="001967FF">
        <w:rPr>
          <w:rFonts w:asciiTheme="minorHAnsi" w:hAnsiTheme="minorHAnsi" w:cstheme="minorHAnsi"/>
          <w:b/>
        </w:rPr>
        <w:t>contine</w:t>
      </w:r>
      <w:proofErr w:type="spellEnd"/>
      <w:r w:rsidRPr="001967FF">
        <w:rPr>
          <w:rFonts w:asciiTheme="minorHAnsi" w:hAnsiTheme="minorHAnsi" w:cstheme="minorHAnsi"/>
          <w:b/>
        </w:rPr>
        <w:t>:</w:t>
      </w:r>
      <w:r w:rsidR="00F95AF7" w:rsidRPr="001967FF">
        <w:rPr>
          <w:rFonts w:asciiTheme="minorHAnsi" w:hAnsiTheme="minorHAnsi" w:cstheme="minorHAnsi"/>
          <w:b/>
        </w:rPr>
        <w:t xml:space="preserve"> </w:t>
      </w:r>
      <w:r w:rsidRPr="001967FF">
        <w:rPr>
          <w:rFonts w:asciiTheme="minorHAnsi" w:hAnsiTheme="minorHAnsi" w:cstheme="minorHAnsi"/>
          <w:bCs/>
        </w:rPr>
        <w:t xml:space="preserve">gluten, </w:t>
      </w:r>
      <w:proofErr w:type="spellStart"/>
      <w:r w:rsidRPr="001967FF">
        <w:rPr>
          <w:rFonts w:asciiTheme="minorHAnsi" w:hAnsiTheme="minorHAnsi" w:cstheme="minorHAnsi"/>
          <w:bCs/>
        </w:rPr>
        <w:t>lactoza</w:t>
      </w:r>
      <w:proofErr w:type="spellEnd"/>
    </w:p>
    <w:p w14:paraId="37252DDB" w14:textId="2253F684" w:rsidR="002D01C4" w:rsidRPr="002D01C4" w:rsidRDefault="003F0FC8" w:rsidP="002D01C4">
      <w:pPr>
        <w:pStyle w:val="HTMLPreformatted"/>
        <w:rPr>
          <w:rFonts w:asciiTheme="minorHAnsi" w:hAnsiTheme="minorHAnsi" w:cstheme="minorHAnsi"/>
          <w:sz w:val="22"/>
          <w:szCs w:val="22"/>
          <w:lang w:val="it-IT"/>
        </w:rPr>
      </w:pPr>
      <w:r w:rsidRPr="001967FF">
        <w:rPr>
          <w:rFonts w:asciiTheme="minorHAnsi" w:hAnsiTheme="minorHAnsi" w:cstheme="minorHAnsi"/>
          <w:b/>
          <w:sz w:val="22"/>
          <w:szCs w:val="22"/>
          <w:lang w:val="it-IT"/>
        </w:rPr>
        <w:t>Mod de utilizare:</w:t>
      </w:r>
      <w:r w:rsidR="006A27D8" w:rsidRPr="001967FF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bookmarkEnd w:id="1"/>
      <w:r w:rsidR="00051F23">
        <w:rPr>
          <w:rFonts w:asciiTheme="minorHAnsi" w:hAnsiTheme="minorHAnsi" w:cstheme="minorHAnsi"/>
          <w:sz w:val="22"/>
          <w:szCs w:val="22"/>
          <w:lang w:val="it-IT"/>
        </w:rPr>
        <w:t>Copii peste 3 ani, s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>e recomandă să luați 1 flacon</w:t>
      </w:r>
      <w:r w:rsidR="002D01C4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>pe zi, sau 2 la nevoie; produsul poate fi</w:t>
      </w:r>
      <w:r w:rsidR="00051F23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bookmarkStart w:id="2" w:name="_GoBack"/>
      <w:bookmarkEnd w:id="2"/>
      <w:r w:rsidR="00B328BB">
        <w:rPr>
          <w:rFonts w:asciiTheme="minorHAnsi" w:hAnsiTheme="minorHAnsi" w:cstheme="minorHAnsi"/>
          <w:sz w:val="22"/>
          <w:szCs w:val="22"/>
          <w:lang w:val="it-IT"/>
        </w:rPr>
        <w:t>administrat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 xml:space="preserve"> ca atare sau diluate într-un pahar</w:t>
      </w:r>
      <w:r w:rsidR="002D01C4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>de apă, lapte sau alt lichid nefierbinte.</w:t>
      </w:r>
      <w:r w:rsidR="002D01C4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 xml:space="preserve">În cazul terapiei </w:t>
      </w:r>
      <w:r w:rsidR="002D01C4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>concomitente cu antibiotice,</w:t>
      </w:r>
      <w:r w:rsidR="002D01C4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2D01C4" w:rsidRPr="002D01C4">
        <w:rPr>
          <w:rFonts w:asciiTheme="minorHAnsi" w:hAnsiTheme="minorHAnsi" w:cstheme="minorHAnsi"/>
          <w:sz w:val="22"/>
          <w:szCs w:val="22"/>
          <w:lang w:val="it-IT"/>
        </w:rPr>
        <w:t>spațiază administrarea celor două produse</w:t>
      </w:r>
    </w:p>
    <w:p w14:paraId="3CBE284B" w14:textId="172DE83C" w:rsidR="000A43D3" w:rsidRPr="001967FF" w:rsidRDefault="003F0FC8" w:rsidP="000A43D3">
      <w:pPr>
        <w:pStyle w:val="HTMLPreformatted"/>
        <w:rPr>
          <w:rFonts w:asciiTheme="minorHAnsi" w:hAnsiTheme="minorHAnsi" w:cstheme="minorHAnsi"/>
          <w:sz w:val="22"/>
          <w:szCs w:val="22"/>
          <w:lang w:val="it-IT"/>
        </w:rPr>
      </w:pPr>
      <w:r w:rsidRPr="001967FF">
        <w:rPr>
          <w:rFonts w:asciiTheme="minorHAnsi" w:hAnsiTheme="minorHAnsi" w:cstheme="minorHAnsi"/>
          <w:b/>
          <w:sz w:val="22"/>
          <w:szCs w:val="22"/>
          <w:lang w:val="it-IT"/>
        </w:rPr>
        <w:lastRenderedPageBreak/>
        <w:t xml:space="preserve">Contraindicaţii: </w:t>
      </w:r>
      <w:r w:rsidR="000A43D3" w:rsidRPr="001967FF">
        <w:rPr>
          <w:rFonts w:asciiTheme="minorHAnsi" w:hAnsiTheme="minorHAnsi" w:cstheme="minorHAnsi"/>
          <w:sz w:val="22"/>
          <w:szCs w:val="22"/>
          <w:lang w:val="it-IT"/>
        </w:rPr>
        <w:t>Nu depășiți doza zilnică recomandat.  A nu se lăsa la îndemâna copiilor la sub 3 ani. Suplimentele nu sunt destinate să fie înlocuitori pentru o alimentație variată și echilibrată și a unui stil de viață sănătos.</w:t>
      </w:r>
      <w:r w:rsidR="00547107" w:rsidRPr="001967FF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0A43D3" w:rsidRPr="001967FF">
        <w:rPr>
          <w:rFonts w:asciiTheme="minorHAnsi" w:hAnsiTheme="minorHAnsi" w:cstheme="minorHAnsi"/>
          <w:sz w:val="22"/>
          <w:szCs w:val="22"/>
          <w:lang w:val="it-IT"/>
        </w:rPr>
        <w:t>A se păstra într-un loc răcoros, uscat, departe de surse de căldură.</w:t>
      </w:r>
    </w:p>
    <w:p w14:paraId="63E7B92D" w14:textId="77777777" w:rsidR="00B5678B" w:rsidRPr="001967FF" w:rsidRDefault="00B5678B" w:rsidP="00B5678B">
      <w:pPr>
        <w:pStyle w:val="HTMLPreformatted"/>
        <w:rPr>
          <w:rStyle w:val="y2iqfc"/>
          <w:rFonts w:asciiTheme="minorHAnsi" w:hAnsiTheme="minorHAnsi" w:cstheme="minorHAnsi"/>
          <w:sz w:val="22"/>
          <w:szCs w:val="22"/>
          <w:lang w:val="ro-RO"/>
        </w:rPr>
      </w:pPr>
    </w:p>
    <w:p w14:paraId="67672758" w14:textId="52D2C386" w:rsidR="003F0FC8" w:rsidRPr="001967FF" w:rsidRDefault="003F0FC8" w:rsidP="00B5678B">
      <w:pPr>
        <w:pStyle w:val="HTMLPreformatted"/>
        <w:rPr>
          <w:rFonts w:asciiTheme="minorHAnsi" w:hAnsiTheme="minorHAnsi" w:cstheme="minorHAnsi"/>
          <w:sz w:val="22"/>
          <w:szCs w:val="22"/>
          <w:lang w:val="pt-BR"/>
        </w:rPr>
      </w:pPr>
      <w:r w:rsidRPr="001967FF">
        <w:rPr>
          <w:rFonts w:asciiTheme="minorHAnsi" w:hAnsiTheme="minorHAnsi" w:cstheme="minorHAnsi"/>
          <w:b/>
          <w:sz w:val="22"/>
          <w:szCs w:val="22"/>
          <w:lang w:val="pt-BR"/>
        </w:rPr>
        <w:t>Efecte secundare</w:t>
      </w:r>
      <w:r w:rsidRPr="001967FF">
        <w:rPr>
          <w:rFonts w:asciiTheme="minorHAnsi" w:hAnsiTheme="minorHAnsi" w:cstheme="minorHAnsi"/>
          <w:sz w:val="22"/>
          <w:szCs w:val="22"/>
          <w:lang w:val="pt-BR"/>
        </w:rPr>
        <w:t>: Nu s-au evidenţiat la dozele prescrise.</w:t>
      </w:r>
    </w:p>
    <w:p w14:paraId="7B5D448A" w14:textId="77777777" w:rsidR="003F0FC8" w:rsidRPr="001967FF" w:rsidRDefault="003F0FC8" w:rsidP="00777F6B">
      <w:pPr>
        <w:jc w:val="both"/>
        <w:rPr>
          <w:rFonts w:asciiTheme="minorHAnsi" w:hAnsiTheme="minorHAnsi" w:cstheme="minorHAnsi"/>
          <w:lang w:val="pt-BR"/>
        </w:rPr>
      </w:pPr>
      <w:r w:rsidRPr="001967FF">
        <w:rPr>
          <w:rFonts w:asciiTheme="minorHAnsi" w:hAnsiTheme="minorHAnsi" w:cstheme="minorHAnsi"/>
          <w:b/>
          <w:lang w:val="pt-BR"/>
        </w:rPr>
        <w:t>Valabilitate</w:t>
      </w:r>
      <w:r w:rsidRPr="001967FF">
        <w:rPr>
          <w:rFonts w:asciiTheme="minorHAnsi" w:hAnsiTheme="minorHAnsi" w:cstheme="minorHAnsi"/>
          <w:lang w:val="pt-BR"/>
        </w:rPr>
        <w:t xml:space="preserve">: A se consuma de preferinta inainte de sfarsitul: vezi pe ambalaj. </w:t>
      </w:r>
    </w:p>
    <w:p w14:paraId="605AB5BB" w14:textId="1A35FF9C" w:rsidR="00817801" w:rsidRPr="001967FF" w:rsidRDefault="003F0FC8" w:rsidP="00777F6B">
      <w:pPr>
        <w:jc w:val="both"/>
        <w:rPr>
          <w:rFonts w:asciiTheme="minorHAnsi" w:hAnsiTheme="minorHAnsi" w:cstheme="minorHAnsi"/>
          <w:lang w:val="pt-BR"/>
        </w:rPr>
      </w:pPr>
      <w:r w:rsidRPr="001967FF">
        <w:rPr>
          <w:rFonts w:asciiTheme="minorHAnsi" w:hAnsiTheme="minorHAnsi" w:cstheme="minorHAnsi"/>
          <w:b/>
          <w:lang w:val="pt-BR"/>
        </w:rPr>
        <w:t>Lot:</w:t>
      </w:r>
      <w:r w:rsidRPr="001967FF">
        <w:rPr>
          <w:rFonts w:asciiTheme="minorHAnsi" w:hAnsiTheme="minorHAnsi" w:cstheme="minorHAnsi"/>
          <w:lang w:val="pt-BR"/>
        </w:rPr>
        <w:t xml:space="preserve"> vezi pe partea </w:t>
      </w:r>
      <w:r w:rsidR="00B81A4A" w:rsidRPr="001967FF">
        <w:rPr>
          <w:rFonts w:asciiTheme="minorHAnsi" w:hAnsiTheme="minorHAnsi" w:cstheme="minorHAnsi"/>
          <w:lang w:val="pt-BR"/>
        </w:rPr>
        <w:t xml:space="preserve">laterala </w:t>
      </w:r>
      <w:r w:rsidRPr="001967FF">
        <w:rPr>
          <w:rFonts w:asciiTheme="minorHAnsi" w:hAnsiTheme="minorHAnsi" w:cstheme="minorHAnsi"/>
          <w:lang w:val="pt-BR"/>
        </w:rPr>
        <w:t>a</w:t>
      </w:r>
      <w:r w:rsidR="00B81A4A" w:rsidRPr="001967FF">
        <w:rPr>
          <w:rFonts w:asciiTheme="minorHAnsi" w:hAnsiTheme="minorHAnsi" w:cstheme="minorHAnsi"/>
          <w:lang w:val="pt-BR"/>
        </w:rPr>
        <w:t xml:space="preserve"> </w:t>
      </w:r>
      <w:r w:rsidRPr="001967FF">
        <w:rPr>
          <w:rFonts w:asciiTheme="minorHAnsi" w:hAnsiTheme="minorHAnsi" w:cstheme="minorHAnsi"/>
          <w:lang w:val="pt-BR"/>
        </w:rPr>
        <w:t xml:space="preserve">ambalajului. </w:t>
      </w:r>
    </w:p>
    <w:p w14:paraId="249BB367" w14:textId="77777777" w:rsidR="00B5678B" w:rsidRPr="001967FF" w:rsidRDefault="00B5678B" w:rsidP="00777F6B">
      <w:pPr>
        <w:jc w:val="both"/>
        <w:rPr>
          <w:rFonts w:asciiTheme="minorHAnsi" w:hAnsiTheme="minorHAnsi" w:cstheme="minorHAnsi"/>
          <w:lang w:val="pt-BR"/>
        </w:rPr>
      </w:pPr>
    </w:p>
    <w:p w14:paraId="6933B370" w14:textId="4FDD5328" w:rsidR="003F0FC8" w:rsidRPr="001967FF" w:rsidRDefault="000A43D3" w:rsidP="000A43D3">
      <w:pPr>
        <w:spacing w:before="120" w:after="120" w:line="240" w:lineRule="auto"/>
        <w:rPr>
          <w:rFonts w:asciiTheme="minorHAnsi" w:hAnsiTheme="minorHAnsi" w:cstheme="minorHAnsi"/>
          <w:lang w:val="pt-BR"/>
        </w:rPr>
      </w:pPr>
      <w:r w:rsidRPr="001967FF">
        <w:rPr>
          <w:rFonts w:asciiTheme="minorHAnsi" w:hAnsiTheme="minorHAnsi" w:cstheme="minorHAnsi"/>
          <w:b/>
          <w:lang w:val="ro-RO"/>
        </w:rPr>
        <w:t>Producator</w:t>
      </w:r>
      <w:r w:rsidRPr="001967FF">
        <w:rPr>
          <w:rFonts w:asciiTheme="minorHAnsi" w:hAnsiTheme="minorHAnsi" w:cstheme="minorHAnsi"/>
          <w:lang w:val="ro-RO"/>
        </w:rPr>
        <w:t xml:space="preserve">: Erba Vita Group SpA, </w:t>
      </w:r>
      <w:r w:rsidR="003F0FC8" w:rsidRPr="001967FF">
        <w:rPr>
          <w:rFonts w:asciiTheme="minorHAnsi" w:hAnsiTheme="minorHAnsi" w:cstheme="minorHAnsi"/>
          <w:b/>
          <w:bCs/>
          <w:lang w:val="pt-BR"/>
        </w:rPr>
        <w:t xml:space="preserve"> Tara de origine: </w:t>
      </w:r>
      <w:r w:rsidR="001071C0" w:rsidRPr="001967FF">
        <w:rPr>
          <w:rFonts w:asciiTheme="minorHAnsi" w:hAnsiTheme="minorHAnsi" w:cstheme="minorHAnsi"/>
          <w:lang w:val="pt-BR"/>
        </w:rPr>
        <w:t>Italia</w:t>
      </w:r>
    </w:p>
    <w:p w14:paraId="4B3F5EEF" w14:textId="1520954A" w:rsidR="00D73277" w:rsidRPr="001967FF" w:rsidRDefault="003F0FC8" w:rsidP="00D73277">
      <w:pPr>
        <w:rPr>
          <w:rFonts w:asciiTheme="minorHAnsi" w:hAnsiTheme="minorHAnsi" w:cstheme="minorHAnsi"/>
          <w:lang w:val="pt-BR"/>
        </w:rPr>
      </w:pPr>
      <w:r w:rsidRPr="001967FF">
        <w:rPr>
          <w:rFonts w:asciiTheme="minorHAnsi" w:hAnsiTheme="minorHAnsi" w:cstheme="minorHAnsi"/>
          <w:b/>
          <w:lang w:val="pt-BR"/>
        </w:rPr>
        <w:t>Detinator notificare pentru România:</w:t>
      </w:r>
      <w:r w:rsidR="00E228FF" w:rsidRPr="001967FF">
        <w:rPr>
          <w:rFonts w:asciiTheme="minorHAnsi" w:hAnsiTheme="minorHAnsi" w:cstheme="minorHAnsi"/>
          <w:b/>
          <w:lang w:val="pt-BR"/>
        </w:rPr>
        <w:t xml:space="preserve"> </w:t>
      </w:r>
      <w:r w:rsidR="000A43D3" w:rsidRPr="001967FF">
        <w:rPr>
          <w:rFonts w:asciiTheme="minorHAnsi" w:hAnsiTheme="minorHAnsi" w:cstheme="minorHAnsi"/>
          <w:b/>
          <w:bCs/>
          <w:lang w:val="pt-BR"/>
        </w:rPr>
        <w:t>Farma Innovation</w:t>
      </w:r>
      <w:r w:rsidR="001C7F3C" w:rsidRPr="001967FF">
        <w:rPr>
          <w:rFonts w:asciiTheme="minorHAnsi" w:hAnsiTheme="minorHAnsi" w:cstheme="minorHAnsi"/>
          <w:b/>
          <w:bCs/>
          <w:lang w:val="pt-BR"/>
        </w:rPr>
        <w:t xml:space="preserve">, </w:t>
      </w:r>
      <w:r w:rsidR="001C7F3C" w:rsidRPr="001967FF">
        <w:rPr>
          <w:rFonts w:asciiTheme="minorHAnsi" w:hAnsiTheme="minorHAnsi" w:cstheme="minorHAnsi"/>
          <w:b/>
          <w:lang w:val="pt-BR"/>
        </w:rPr>
        <w:t xml:space="preserve">Strada </w:t>
      </w:r>
      <w:r w:rsidR="00B5678B" w:rsidRPr="001967FF">
        <w:rPr>
          <w:rFonts w:asciiTheme="minorHAnsi" w:hAnsiTheme="minorHAnsi" w:cstheme="minorHAnsi"/>
          <w:b/>
          <w:lang w:val="pt-BR"/>
        </w:rPr>
        <w:t>Splaiul Unirii</w:t>
      </w:r>
      <w:r w:rsidR="001C7F3C" w:rsidRPr="001967FF">
        <w:rPr>
          <w:rFonts w:asciiTheme="minorHAnsi" w:hAnsiTheme="minorHAnsi" w:cstheme="minorHAnsi"/>
          <w:b/>
          <w:lang w:val="pt-BR"/>
        </w:rPr>
        <w:t xml:space="preserve">, Nr </w:t>
      </w:r>
      <w:r w:rsidR="00B5678B" w:rsidRPr="001967FF">
        <w:rPr>
          <w:rFonts w:asciiTheme="minorHAnsi" w:hAnsiTheme="minorHAnsi" w:cstheme="minorHAnsi"/>
          <w:b/>
          <w:lang w:val="pt-BR"/>
        </w:rPr>
        <w:t>160</w:t>
      </w:r>
      <w:r w:rsidR="001C7F3C" w:rsidRPr="001967FF">
        <w:rPr>
          <w:rFonts w:asciiTheme="minorHAnsi" w:hAnsiTheme="minorHAnsi" w:cstheme="minorHAnsi"/>
          <w:b/>
          <w:lang w:val="pt-BR"/>
        </w:rPr>
        <w:t xml:space="preserve">, etaj </w:t>
      </w:r>
      <w:r w:rsidR="00B5678B" w:rsidRPr="001967FF">
        <w:rPr>
          <w:rFonts w:asciiTheme="minorHAnsi" w:hAnsiTheme="minorHAnsi" w:cstheme="minorHAnsi"/>
          <w:b/>
          <w:lang w:val="pt-BR"/>
        </w:rPr>
        <w:t>1</w:t>
      </w:r>
      <w:r w:rsidR="00CD61B9" w:rsidRPr="001967FF">
        <w:rPr>
          <w:rFonts w:asciiTheme="minorHAnsi" w:hAnsiTheme="minorHAnsi" w:cstheme="minorHAnsi"/>
          <w:b/>
          <w:lang w:val="pt-BR"/>
        </w:rPr>
        <w:t xml:space="preserve"> </w:t>
      </w:r>
      <w:r w:rsidR="00B5678B" w:rsidRPr="001967FF">
        <w:rPr>
          <w:rFonts w:asciiTheme="minorHAnsi" w:hAnsiTheme="minorHAnsi" w:cstheme="minorHAnsi"/>
          <w:b/>
          <w:lang w:val="pt-BR"/>
        </w:rPr>
        <w:t>Cam 13</w:t>
      </w:r>
      <w:r w:rsidR="00CD61B9" w:rsidRPr="001967FF">
        <w:rPr>
          <w:rFonts w:asciiTheme="minorHAnsi" w:hAnsiTheme="minorHAnsi" w:cstheme="minorHAnsi"/>
          <w:b/>
          <w:lang w:val="pt-BR"/>
        </w:rPr>
        <w:t xml:space="preserve">, Sector </w:t>
      </w:r>
      <w:r w:rsidR="00B5678B" w:rsidRPr="001967FF">
        <w:rPr>
          <w:rFonts w:asciiTheme="minorHAnsi" w:hAnsiTheme="minorHAnsi" w:cstheme="minorHAnsi"/>
          <w:b/>
          <w:lang w:val="pt-BR"/>
        </w:rPr>
        <w:t>4</w:t>
      </w:r>
      <w:r w:rsidR="00CD61B9" w:rsidRPr="001967FF">
        <w:rPr>
          <w:rFonts w:asciiTheme="minorHAnsi" w:hAnsiTheme="minorHAnsi" w:cstheme="minorHAnsi"/>
          <w:b/>
          <w:lang w:val="pt-BR"/>
        </w:rPr>
        <w:t>, Bucuresti</w:t>
      </w:r>
    </w:p>
    <w:p w14:paraId="4D8B4E5C" w14:textId="04E6D2E8" w:rsidR="00116E70" w:rsidRPr="001967FF" w:rsidRDefault="003F0FC8" w:rsidP="00463DC1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  <w:r w:rsidRPr="001967FF">
        <w:rPr>
          <w:rFonts w:asciiTheme="minorHAnsi" w:hAnsiTheme="minorHAnsi" w:cstheme="minorHAnsi"/>
          <w:b/>
          <w:bCs/>
          <w:sz w:val="22"/>
          <w:szCs w:val="22"/>
          <w:lang w:val="pt-BR"/>
        </w:rPr>
        <w:t>Notificare</w:t>
      </w:r>
      <w:r w:rsidR="00F95AF7" w:rsidRPr="001967FF">
        <w:rPr>
          <w:rFonts w:asciiTheme="minorHAnsi" w:hAnsiTheme="minorHAnsi" w:cstheme="minorHAnsi"/>
          <w:b/>
          <w:bCs/>
          <w:sz w:val="22"/>
          <w:szCs w:val="22"/>
          <w:lang w:val="pt-BR"/>
        </w:rPr>
        <w:t xml:space="preserve">: </w:t>
      </w:r>
      <w:r w:rsidR="002D01C4">
        <w:rPr>
          <w:rFonts w:asciiTheme="minorHAnsi" w:hAnsiTheme="minorHAnsi" w:cstheme="minorHAnsi"/>
          <w:b/>
          <w:bCs/>
          <w:sz w:val="22"/>
          <w:szCs w:val="22"/>
        </w:rPr>
        <w:t>Ferment Flor junior</w:t>
      </w:r>
      <w:r w:rsidR="00D467B7" w:rsidRPr="001967FF">
        <w:rPr>
          <w:rStyle w:val="y2iqfc"/>
          <w:rFonts w:asciiTheme="minorHAnsi" w:hAnsiTheme="minorHAnsi" w:cstheme="minorHAnsi"/>
          <w:b/>
          <w:bCs/>
          <w:sz w:val="22"/>
          <w:szCs w:val="22"/>
          <w:lang w:val="ro-RO"/>
        </w:rPr>
        <w:t xml:space="preserve"> </w:t>
      </w:r>
      <w:r w:rsidR="005E5680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– </w:t>
      </w:r>
      <w:proofErr w:type="spellStart"/>
      <w:r w:rsidR="005E5680" w:rsidRPr="001967FF">
        <w:rPr>
          <w:rFonts w:asciiTheme="minorHAnsi" w:hAnsiTheme="minorHAnsi" w:cstheme="minorHAnsi"/>
          <w:b/>
          <w:bCs/>
          <w:sz w:val="22"/>
          <w:szCs w:val="22"/>
        </w:rPr>
        <w:t>greutate</w:t>
      </w:r>
      <w:proofErr w:type="spellEnd"/>
      <w:r w:rsidR="005E5680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proofErr w:type="spellStart"/>
      <w:r w:rsidR="005E5680" w:rsidRPr="001967FF">
        <w:rPr>
          <w:rFonts w:asciiTheme="minorHAnsi" w:hAnsiTheme="minorHAnsi" w:cstheme="minorHAnsi"/>
          <w:b/>
          <w:bCs/>
          <w:sz w:val="22"/>
          <w:szCs w:val="22"/>
        </w:rPr>
        <w:t>neta</w:t>
      </w:r>
      <w:proofErr w:type="spellEnd"/>
      <w:r w:rsidR="005E5680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D467B7" w:rsidRPr="001967FF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B328BB">
        <w:rPr>
          <w:rFonts w:asciiTheme="minorHAnsi" w:hAnsiTheme="minorHAnsi" w:cstheme="minorHAnsi"/>
          <w:b/>
          <w:bCs/>
          <w:sz w:val="22"/>
          <w:szCs w:val="22"/>
        </w:rPr>
        <w:t>14</w:t>
      </w:r>
      <w:r w:rsidR="00D467B7" w:rsidRPr="001967FF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99463E" w:rsidRPr="001967FF">
        <w:rPr>
          <w:rFonts w:asciiTheme="minorHAnsi" w:hAnsiTheme="minorHAnsi" w:cstheme="minorHAnsi"/>
          <w:b/>
          <w:bCs/>
          <w:sz w:val="22"/>
          <w:szCs w:val="22"/>
        </w:rPr>
        <w:t>g</w:t>
      </w:r>
    </w:p>
    <w:p w14:paraId="7ADA0FF5" w14:textId="1AA31A19" w:rsidR="003A4759" w:rsidRPr="001967FF" w:rsidRDefault="003A4759" w:rsidP="001071C0">
      <w:pPr>
        <w:jc w:val="both"/>
        <w:rPr>
          <w:rFonts w:asciiTheme="minorHAnsi" w:hAnsiTheme="minorHAnsi" w:cstheme="minorHAnsi"/>
          <w:b/>
          <w:bCs/>
        </w:rPr>
      </w:pPr>
    </w:p>
    <w:sectPr w:rsidR="003A4759" w:rsidRPr="001967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0E3F7F"/>
    <w:multiLevelType w:val="hybridMultilevel"/>
    <w:tmpl w:val="E2D0D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9113DC"/>
    <w:multiLevelType w:val="hybridMultilevel"/>
    <w:tmpl w:val="8FAC1F96"/>
    <w:lvl w:ilvl="0" w:tplc="3918C9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74B01E4"/>
    <w:multiLevelType w:val="hybridMultilevel"/>
    <w:tmpl w:val="534A9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672A52"/>
    <w:multiLevelType w:val="hybridMultilevel"/>
    <w:tmpl w:val="794618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B468BC"/>
    <w:multiLevelType w:val="hybridMultilevel"/>
    <w:tmpl w:val="D67E1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87D12"/>
    <w:multiLevelType w:val="hybridMultilevel"/>
    <w:tmpl w:val="F9DC27FE"/>
    <w:lvl w:ilvl="0" w:tplc="0409000B">
      <w:start w:val="1"/>
      <w:numFmt w:val="bullet"/>
      <w:lvlText w:val=""/>
      <w:lvlJc w:val="left"/>
      <w:pPr>
        <w:ind w:left="149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6" w15:restartNumberingAfterBreak="0">
    <w:nsid w:val="5BA04AD7"/>
    <w:multiLevelType w:val="hybridMultilevel"/>
    <w:tmpl w:val="9CEEF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B1B"/>
    <w:rsid w:val="00003A8F"/>
    <w:rsid w:val="00035645"/>
    <w:rsid w:val="00043200"/>
    <w:rsid w:val="00050989"/>
    <w:rsid w:val="00051F23"/>
    <w:rsid w:val="000A3159"/>
    <w:rsid w:val="000A43D3"/>
    <w:rsid w:val="000F2F36"/>
    <w:rsid w:val="000F3466"/>
    <w:rsid w:val="001071C0"/>
    <w:rsid w:val="00116E70"/>
    <w:rsid w:val="00135CDD"/>
    <w:rsid w:val="00156015"/>
    <w:rsid w:val="001967FF"/>
    <w:rsid w:val="001C7F3C"/>
    <w:rsid w:val="0020747F"/>
    <w:rsid w:val="0021353A"/>
    <w:rsid w:val="00220E5C"/>
    <w:rsid w:val="00262212"/>
    <w:rsid w:val="00276F5B"/>
    <w:rsid w:val="002A4E39"/>
    <w:rsid w:val="002D01C4"/>
    <w:rsid w:val="002E3E22"/>
    <w:rsid w:val="002F608D"/>
    <w:rsid w:val="00310D87"/>
    <w:rsid w:val="00360FFD"/>
    <w:rsid w:val="00365F4D"/>
    <w:rsid w:val="003A30E1"/>
    <w:rsid w:val="003A4759"/>
    <w:rsid w:val="003B0BBB"/>
    <w:rsid w:val="003C28C5"/>
    <w:rsid w:val="003D1CBA"/>
    <w:rsid w:val="003F0FC8"/>
    <w:rsid w:val="003F257A"/>
    <w:rsid w:val="003F4B78"/>
    <w:rsid w:val="003F7196"/>
    <w:rsid w:val="0040151B"/>
    <w:rsid w:val="00454987"/>
    <w:rsid w:val="00463DC1"/>
    <w:rsid w:val="00464CF7"/>
    <w:rsid w:val="00476330"/>
    <w:rsid w:val="00477213"/>
    <w:rsid w:val="00485364"/>
    <w:rsid w:val="004A5782"/>
    <w:rsid w:val="004D4F4C"/>
    <w:rsid w:val="004E4E8D"/>
    <w:rsid w:val="00500E8B"/>
    <w:rsid w:val="00547107"/>
    <w:rsid w:val="005B3843"/>
    <w:rsid w:val="005E5680"/>
    <w:rsid w:val="00612752"/>
    <w:rsid w:val="006471ED"/>
    <w:rsid w:val="0066025E"/>
    <w:rsid w:val="006907AF"/>
    <w:rsid w:val="006A1B6D"/>
    <w:rsid w:val="006A27D8"/>
    <w:rsid w:val="006B10DA"/>
    <w:rsid w:val="006B348E"/>
    <w:rsid w:val="006C68D4"/>
    <w:rsid w:val="006F6A16"/>
    <w:rsid w:val="00707AF9"/>
    <w:rsid w:val="00716837"/>
    <w:rsid w:val="0072238C"/>
    <w:rsid w:val="00731997"/>
    <w:rsid w:val="00737C79"/>
    <w:rsid w:val="00745CA6"/>
    <w:rsid w:val="00753FDB"/>
    <w:rsid w:val="00771F8F"/>
    <w:rsid w:val="00777F6B"/>
    <w:rsid w:val="0079055A"/>
    <w:rsid w:val="007D2369"/>
    <w:rsid w:val="007D3CB0"/>
    <w:rsid w:val="007D624C"/>
    <w:rsid w:val="007D7CD8"/>
    <w:rsid w:val="0081193F"/>
    <w:rsid w:val="00817801"/>
    <w:rsid w:val="00831A53"/>
    <w:rsid w:val="00835ACB"/>
    <w:rsid w:val="00880903"/>
    <w:rsid w:val="008977AB"/>
    <w:rsid w:val="008C640F"/>
    <w:rsid w:val="009479FC"/>
    <w:rsid w:val="00975A5E"/>
    <w:rsid w:val="0099463E"/>
    <w:rsid w:val="009E0B1B"/>
    <w:rsid w:val="009F2672"/>
    <w:rsid w:val="00A15A8D"/>
    <w:rsid w:val="00A22AD2"/>
    <w:rsid w:val="00A366A8"/>
    <w:rsid w:val="00A41F77"/>
    <w:rsid w:val="00A96F7B"/>
    <w:rsid w:val="00AA5150"/>
    <w:rsid w:val="00AF4A12"/>
    <w:rsid w:val="00B00821"/>
    <w:rsid w:val="00B0689D"/>
    <w:rsid w:val="00B11FE5"/>
    <w:rsid w:val="00B328BB"/>
    <w:rsid w:val="00B357C0"/>
    <w:rsid w:val="00B5678B"/>
    <w:rsid w:val="00B81A4A"/>
    <w:rsid w:val="00B84E7B"/>
    <w:rsid w:val="00B85EDE"/>
    <w:rsid w:val="00BD04AD"/>
    <w:rsid w:val="00BD735B"/>
    <w:rsid w:val="00BF1C2B"/>
    <w:rsid w:val="00C27672"/>
    <w:rsid w:val="00C544C5"/>
    <w:rsid w:val="00CB68E1"/>
    <w:rsid w:val="00CB7AEF"/>
    <w:rsid w:val="00CD61B9"/>
    <w:rsid w:val="00CE07C1"/>
    <w:rsid w:val="00D0735E"/>
    <w:rsid w:val="00D24C77"/>
    <w:rsid w:val="00D467B7"/>
    <w:rsid w:val="00D55D3F"/>
    <w:rsid w:val="00D73277"/>
    <w:rsid w:val="00D91DCF"/>
    <w:rsid w:val="00DC13D2"/>
    <w:rsid w:val="00E22006"/>
    <w:rsid w:val="00E228D3"/>
    <w:rsid w:val="00E228FF"/>
    <w:rsid w:val="00E84E49"/>
    <w:rsid w:val="00ED6A68"/>
    <w:rsid w:val="00EE5EB1"/>
    <w:rsid w:val="00F87A1B"/>
    <w:rsid w:val="00F95AF7"/>
    <w:rsid w:val="00FA53D7"/>
    <w:rsid w:val="00FD7F75"/>
    <w:rsid w:val="00FF0319"/>
    <w:rsid w:val="00FF5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23C43"/>
  <w15:chartTrackingRefBased/>
  <w15:docId w15:val="{C77A8458-085A-46D2-816A-72F47C545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E0B1B"/>
    <w:pPr>
      <w:spacing w:after="0" w:line="276" w:lineRule="auto"/>
    </w:pPr>
    <w:rPr>
      <w:rFonts w:ascii="Arial" w:eastAsia="Arial" w:hAnsi="Arial" w:cs="Arial"/>
    </w:rPr>
  </w:style>
  <w:style w:type="paragraph" w:styleId="Heading1">
    <w:name w:val="heading 1"/>
    <w:basedOn w:val="Normal"/>
    <w:link w:val="Heading1Char"/>
    <w:uiPriority w:val="9"/>
    <w:qFormat/>
    <w:rsid w:val="000509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A515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0B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008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B00821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B00821"/>
  </w:style>
  <w:style w:type="character" w:styleId="Strong">
    <w:name w:val="Strong"/>
    <w:basedOn w:val="DefaultParagraphFont"/>
    <w:uiPriority w:val="22"/>
    <w:qFormat/>
    <w:rsid w:val="00360FFD"/>
    <w:rPr>
      <w:b/>
      <w:bCs/>
    </w:rPr>
  </w:style>
  <w:style w:type="paragraph" w:customStyle="1" w:styleId="Default">
    <w:name w:val="Default"/>
    <w:rsid w:val="00276F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6471ED"/>
    <w:pPr>
      <w:spacing w:after="0" w:line="240" w:lineRule="auto"/>
    </w:pPr>
    <w:rPr>
      <w:rFonts w:ascii="Arial" w:eastAsia="Arial" w:hAnsi="Arial" w:cs="Arial"/>
    </w:rPr>
  </w:style>
  <w:style w:type="paragraph" w:styleId="ListParagraph">
    <w:name w:val="List Paragraph"/>
    <w:basedOn w:val="Normal"/>
    <w:uiPriority w:val="34"/>
    <w:qFormat/>
    <w:rsid w:val="003A475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509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inlineblock">
    <w:name w:val="inlineblock"/>
    <w:basedOn w:val="DefaultParagraphFont"/>
    <w:rsid w:val="00050989"/>
  </w:style>
  <w:style w:type="character" w:styleId="Hyperlink">
    <w:name w:val="Hyperlink"/>
    <w:basedOn w:val="DefaultParagraphFont"/>
    <w:uiPriority w:val="99"/>
    <w:unhideWhenUsed/>
    <w:rsid w:val="00612752"/>
    <w:rPr>
      <w:color w:val="0000FF"/>
      <w:u w:val="single"/>
    </w:rPr>
  </w:style>
  <w:style w:type="character" w:customStyle="1" w:styleId="authors-list-item">
    <w:name w:val="authors-list-item"/>
    <w:basedOn w:val="DefaultParagraphFont"/>
    <w:rsid w:val="00612752"/>
  </w:style>
  <w:style w:type="character" w:customStyle="1" w:styleId="author-sup-separator">
    <w:name w:val="author-sup-separator"/>
    <w:basedOn w:val="DefaultParagraphFont"/>
    <w:rsid w:val="00612752"/>
  </w:style>
  <w:style w:type="character" w:customStyle="1" w:styleId="comma">
    <w:name w:val="comma"/>
    <w:basedOn w:val="DefaultParagraphFont"/>
    <w:rsid w:val="00612752"/>
  </w:style>
  <w:style w:type="character" w:styleId="Emphasis">
    <w:name w:val="Emphasis"/>
    <w:basedOn w:val="DefaultParagraphFont"/>
    <w:qFormat/>
    <w:rsid w:val="00612752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AA5150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AA515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ui-ncbitoggler-master-text">
    <w:name w:val="ui-ncbitoggler-master-text"/>
    <w:basedOn w:val="DefaultParagraphFont"/>
    <w:rsid w:val="00AA5150"/>
  </w:style>
  <w:style w:type="character" w:customStyle="1" w:styleId="fm-vol-iss-date">
    <w:name w:val="fm-vol-iss-date"/>
    <w:basedOn w:val="DefaultParagraphFont"/>
    <w:rsid w:val="002F608D"/>
  </w:style>
  <w:style w:type="character" w:customStyle="1" w:styleId="doi">
    <w:name w:val="doi"/>
    <w:basedOn w:val="DefaultParagraphFont"/>
    <w:rsid w:val="002F608D"/>
  </w:style>
  <w:style w:type="character" w:customStyle="1" w:styleId="fm-citation-ids-label">
    <w:name w:val="fm-citation-ids-label"/>
    <w:basedOn w:val="DefaultParagraphFont"/>
    <w:rsid w:val="002F60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95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9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67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35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9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13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561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4046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572606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98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94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3878758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31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37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1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2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038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9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87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5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97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42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98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96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9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10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95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59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02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9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857951">
          <w:marLeft w:val="24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263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722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229134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782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32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5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12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68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63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0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03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02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87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9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42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12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7388204">
          <w:marLeft w:val="0"/>
          <w:marRight w:val="0"/>
          <w:marTop w:val="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02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6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90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47103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476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07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5362549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795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092094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66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21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529104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971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35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876261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69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52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998959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61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47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054478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745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69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110824">
                      <w:marLeft w:val="19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837841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2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Ionut Bacanu</dc:creator>
  <cp:keywords/>
  <dc:description/>
  <cp:lastModifiedBy>Ionut Bacanu</cp:lastModifiedBy>
  <cp:revision>11</cp:revision>
  <dcterms:created xsi:type="dcterms:W3CDTF">2025-02-05T04:35:00Z</dcterms:created>
  <dcterms:modified xsi:type="dcterms:W3CDTF">2025-04-04T11:17:00Z</dcterms:modified>
</cp:coreProperties>
</file>